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31ED0" w14:textId="77777777" w:rsidR="005A5524" w:rsidRPr="0022497F" w:rsidRDefault="005A5524" w:rsidP="005A5524">
      <w:pPr>
        <w:widowControl/>
        <w:jc w:val="center"/>
        <w:rPr>
          <w:rFonts w:ascii="Arial" w:eastAsia="標楷體" w:hAnsi="Arial" w:cs="Arial"/>
          <w:color w:val="0000FF"/>
          <w:sz w:val="32"/>
          <w:szCs w:val="32"/>
        </w:rPr>
      </w:pPr>
      <w:r w:rsidRPr="0022497F">
        <w:rPr>
          <w:rFonts w:ascii="Arial" w:eastAsia="標楷體" w:hAnsi="Arial" w:cs="Arial"/>
          <w:color w:val="000000"/>
          <w:sz w:val="32"/>
          <w:szCs w:val="32"/>
        </w:rPr>
        <w:t xml:space="preserve">        </w:t>
      </w:r>
      <w:r w:rsidRPr="0022497F">
        <w:rPr>
          <w:rFonts w:ascii="Arial" w:eastAsia="標楷體" w:hAnsi="Arial" w:cs="Arial"/>
          <w:b/>
          <w:color w:val="0000FF"/>
          <w:sz w:val="44"/>
          <w:szCs w:val="44"/>
        </w:rPr>
        <w:t xml:space="preserve"> </w:t>
      </w:r>
      <w:r w:rsidRPr="0022497F">
        <w:rPr>
          <w:rFonts w:ascii="Arial" w:eastAsia="標楷體" w:hAnsi="Arial" w:cs="Arial"/>
          <w:b/>
          <w:color w:val="0000FF"/>
          <w:sz w:val="44"/>
          <w:szCs w:val="44"/>
        </w:rPr>
        <w:t>『動物保護法』法令宣導</w:t>
      </w:r>
      <w:r w:rsidRPr="0022497F">
        <w:rPr>
          <w:rFonts w:ascii="Arial" w:eastAsia="標楷體" w:hAnsi="Arial" w:cs="Arial"/>
          <w:b/>
          <w:color w:val="0000FF"/>
          <w:sz w:val="44"/>
          <w:szCs w:val="44"/>
        </w:rPr>
        <w:t xml:space="preserve"> </w:t>
      </w:r>
      <w:r w:rsidRPr="0022497F">
        <w:rPr>
          <w:rFonts w:ascii="Arial" w:eastAsia="標楷體" w:hAnsi="Arial" w:cs="Arial"/>
          <w:color w:val="0000FF"/>
          <w:sz w:val="44"/>
          <w:szCs w:val="44"/>
        </w:rPr>
        <w:t xml:space="preserve">    </w:t>
      </w:r>
      <w:r w:rsidRPr="0022497F">
        <w:rPr>
          <w:rFonts w:ascii="Arial" w:eastAsia="標楷體" w:hAnsi="Arial" w:cs="Arial"/>
          <w:color w:val="0000FF"/>
          <w:sz w:val="32"/>
          <w:szCs w:val="32"/>
        </w:rPr>
        <w:t>(</w:t>
      </w:r>
      <w:r w:rsidRPr="0022497F">
        <w:rPr>
          <w:rFonts w:ascii="Arial" w:eastAsia="標楷體" w:hAnsi="Arial" w:cs="Arial"/>
          <w:color w:val="0000FF"/>
          <w:sz w:val="32"/>
          <w:szCs w:val="32"/>
        </w:rPr>
        <w:t>印尼文</w:t>
      </w:r>
      <w:r w:rsidRPr="0022497F">
        <w:rPr>
          <w:rFonts w:ascii="Arial" w:eastAsia="標楷體" w:hAnsi="Arial" w:cs="Arial"/>
          <w:color w:val="0000FF"/>
          <w:sz w:val="32"/>
          <w:szCs w:val="32"/>
        </w:rPr>
        <w:t>)</w:t>
      </w:r>
    </w:p>
    <w:p w14:paraId="3111DF6A" w14:textId="77777777" w:rsidR="005A5524" w:rsidRPr="0022497F" w:rsidRDefault="005A5524" w:rsidP="005A5524">
      <w:pPr>
        <w:widowControl/>
        <w:spacing w:line="400" w:lineRule="exact"/>
        <w:jc w:val="center"/>
        <w:rPr>
          <w:rFonts w:ascii="Arial" w:eastAsia="標楷體" w:hAnsi="Arial" w:cs="Arial"/>
          <w:b/>
          <w:color w:val="0000FF"/>
          <w:sz w:val="28"/>
          <w:szCs w:val="28"/>
        </w:rPr>
      </w:pPr>
      <w:r w:rsidRPr="0022497F">
        <w:rPr>
          <w:rFonts w:ascii="Arial" w:eastAsia="標楷體" w:hAnsi="Arial" w:cs="Arial"/>
          <w:b/>
          <w:color w:val="0000FF"/>
          <w:sz w:val="28"/>
          <w:szCs w:val="28"/>
        </w:rPr>
        <w:t xml:space="preserve">(UNDANG-UNDANG PERLINDUNGAN HEWAN) ADVOKASI UNDANG </w:t>
      </w:r>
    </w:p>
    <w:p w14:paraId="15B4B4C9" w14:textId="77777777" w:rsidR="005A5524" w:rsidRPr="0022497F" w:rsidRDefault="005A5524" w:rsidP="005A5524">
      <w:pPr>
        <w:widowControl/>
        <w:spacing w:beforeLines="100" w:before="360" w:afterLines="20" w:after="72" w:line="360" w:lineRule="exact"/>
        <w:rPr>
          <w:rFonts w:ascii="Arial" w:eastAsia="細明體" w:hAnsi="Arial" w:cs="Arial"/>
          <w:b/>
          <w:bCs/>
          <w:color w:val="000000"/>
          <w:sz w:val="28"/>
          <w:szCs w:val="28"/>
        </w:rPr>
      </w:pPr>
      <w:r w:rsidRPr="0022497F">
        <w:rPr>
          <w:rFonts w:ascii="Arial" w:eastAsia="細明體" w:hAnsi="Arial" w:cs="Arial"/>
          <w:b/>
          <w:bCs/>
          <w:color w:val="000000"/>
          <w:sz w:val="28"/>
          <w:szCs w:val="28"/>
        </w:rPr>
        <w:t>第</w:t>
      </w:r>
      <w:r w:rsidRPr="0022497F">
        <w:rPr>
          <w:rFonts w:ascii="Arial" w:eastAsia="細明體" w:hAnsi="Arial" w:cs="Arial"/>
          <w:b/>
          <w:bCs/>
          <w:color w:val="000000"/>
          <w:sz w:val="28"/>
          <w:szCs w:val="28"/>
        </w:rPr>
        <w:t> 6 </w:t>
      </w:r>
      <w:r w:rsidRPr="0022497F">
        <w:rPr>
          <w:rFonts w:ascii="Arial" w:eastAsia="細明體" w:hAnsi="Arial" w:cs="Arial"/>
          <w:b/>
          <w:bCs/>
          <w:color w:val="000000"/>
          <w:sz w:val="28"/>
          <w:szCs w:val="28"/>
        </w:rPr>
        <w:t>條</w:t>
      </w:r>
      <w:r w:rsidRPr="0022497F">
        <w:rPr>
          <w:rFonts w:ascii="Arial" w:eastAsia="細明體" w:cs="Arial"/>
          <w:b/>
          <w:bCs/>
          <w:color w:val="000000"/>
          <w:sz w:val="28"/>
          <w:szCs w:val="28"/>
        </w:rPr>
        <w:t xml:space="preserve">　</w:t>
      </w:r>
      <w:proofErr w:type="spellStart"/>
      <w:r w:rsidRPr="0022497F">
        <w:rPr>
          <w:rFonts w:ascii="Arial" w:eastAsia="細明體" w:hAnsi="Arial" w:cs="Arial"/>
          <w:b/>
          <w:bCs/>
          <w:color w:val="000000"/>
          <w:sz w:val="28"/>
          <w:szCs w:val="28"/>
        </w:rPr>
        <w:t>Pasal</w:t>
      </w:r>
      <w:proofErr w:type="spellEnd"/>
      <w:r w:rsidRPr="0022497F">
        <w:rPr>
          <w:rFonts w:ascii="Arial" w:eastAsia="細明體" w:hAnsi="Arial" w:cs="Arial"/>
          <w:b/>
          <w:bCs/>
          <w:color w:val="000000"/>
          <w:sz w:val="28"/>
          <w:szCs w:val="28"/>
        </w:rPr>
        <w:t xml:space="preserve"> 6</w:t>
      </w:r>
    </w:p>
    <w:p w14:paraId="50883D3D" w14:textId="77777777" w:rsidR="005A5524" w:rsidRPr="0022497F" w:rsidRDefault="005A5524" w:rsidP="005A5524">
      <w:pPr>
        <w:widowControl/>
        <w:spacing w:line="360" w:lineRule="exact"/>
        <w:ind w:firstLine="480"/>
        <w:rPr>
          <w:rFonts w:ascii="Arial" w:hAnsi="Arial" w:cs="Arial"/>
          <w:color w:val="000000"/>
        </w:rPr>
      </w:pPr>
      <w:r w:rsidRPr="0022497F">
        <w:rPr>
          <w:rFonts w:ascii="Arial" w:eastAsia="細明體" w:hAnsi="Arial" w:cs="Arial"/>
          <w:color w:val="000000"/>
        </w:rPr>
        <w:t>任何人不得騷擾、虐待或傷害動物。</w:t>
      </w:r>
      <w:r w:rsidRPr="0022497F">
        <w:rPr>
          <w:rFonts w:ascii="Arial" w:eastAsia="SimSun" w:hAnsi="Arial" w:cs="Arial"/>
          <w:color w:val="000000"/>
        </w:rPr>
        <w:t xml:space="preserve"> </w:t>
      </w:r>
    </w:p>
    <w:p w14:paraId="15A22C2C" w14:textId="77777777" w:rsidR="005A5524" w:rsidRPr="0022497F" w:rsidRDefault="005A5524" w:rsidP="005A5524">
      <w:pPr>
        <w:widowControl/>
        <w:spacing w:line="360" w:lineRule="exact"/>
        <w:rPr>
          <w:rFonts w:ascii="Arial" w:hAnsi="Arial" w:cs="Arial"/>
          <w:color w:val="000000"/>
        </w:rPr>
      </w:pPr>
      <w:r w:rsidRPr="0022497F">
        <w:rPr>
          <w:rFonts w:ascii="Arial" w:hAnsi="Arial" w:cs="Arial"/>
          <w:color w:val="000000"/>
        </w:rPr>
        <w:t xml:space="preserve">KEPADA SIAPAPUN DILARANG UNTUK </w:t>
      </w:r>
      <w:r w:rsidRPr="0022497F">
        <w:rPr>
          <w:rFonts w:ascii="Arial" w:eastAsia="SimSun" w:hAnsi="Arial" w:cs="Arial"/>
          <w:color w:val="000000"/>
          <w:lang w:eastAsia="zh-CN"/>
        </w:rPr>
        <w:t>MELECEHKAN,</w:t>
      </w:r>
      <w:r w:rsidRPr="0022497F">
        <w:rPr>
          <w:rFonts w:ascii="Arial" w:hAnsi="Arial" w:cs="Arial"/>
          <w:color w:val="000000"/>
        </w:rPr>
        <w:t xml:space="preserve"> </w:t>
      </w:r>
      <w:r w:rsidRPr="0022497F">
        <w:rPr>
          <w:rFonts w:ascii="Arial" w:eastAsia="SimSun" w:hAnsi="Arial" w:cs="Arial"/>
          <w:color w:val="000000"/>
          <w:lang w:eastAsia="zh-CN"/>
        </w:rPr>
        <w:t>MENGANIAYA SERTA MEMBAHAYAKAN HEWAN.</w:t>
      </w:r>
    </w:p>
    <w:p w14:paraId="098553C1" w14:textId="77777777" w:rsidR="005A5524" w:rsidRPr="0022497F" w:rsidRDefault="005A5524" w:rsidP="005A5524">
      <w:pPr>
        <w:widowControl/>
        <w:spacing w:beforeLines="100" w:before="360" w:afterLines="20" w:after="72" w:line="360" w:lineRule="exact"/>
        <w:rPr>
          <w:rFonts w:ascii="Arial" w:eastAsia="細明體" w:hAnsi="Arial" w:cs="Arial"/>
          <w:b/>
          <w:bCs/>
          <w:color w:val="000000"/>
          <w:sz w:val="28"/>
          <w:szCs w:val="28"/>
        </w:rPr>
      </w:pPr>
      <w:r w:rsidRPr="0022497F">
        <w:rPr>
          <w:rFonts w:ascii="Arial" w:eastAsia="細明體" w:hAnsi="Arial" w:cs="Arial"/>
          <w:b/>
          <w:bCs/>
          <w:color w:val="000000"/>
          <w:sz w:val="28"/>
          <w:szCs w:val="28"/>
        </w:rPr>
        <w:t>第</w:t>
      </w:r>
      <w:r w:rsidRPr="0022497F">
        <w:rPr>
          <w:rFonts w:ascii="Arial" w:eastAsia="細明體" w:hAnsi="Arial" w:cs="Arial"/>
          <w:b/>
          <w:bCs/>
          <w:color w:val="000000"/>
          <w:sz w:val="28"/>
          <w:szCs w:val="28"/>
        </w:rPr>
        <w:t> 12 </w:t>
      </w:r>
      <w:r w:rsidRPr="0022497F">
        <w:rPr>
          <w:rFonts w:ascii="Arial" w:eastAsia="細明體" w:hAnsi="Arial" w:cs="Arial"/>
          <w:b/>
          <w:bCs/>
          <w:color w:val="000000"/>
          <w:sz w:val="28"/>
          <w:szCs w:val="28"/>
        </w:rPr>
        <w:t xml:space="preserve">條　</w:t>
      </w:r>
      <w:proofErr w:type="spellStart"/>
      <w:r w:rsidRPr="0022497F">
        <w:rPr>
          <w:rFonts w:ascii="Arial" w:eastAsia="細明體" w:hAnsi="Arial" w:cs="Arial"/>
          <w:b/>
          <w:bCs/>
          <w:color w:val="000000"/>
          <w:sz w:val="28"/>
          <w:szCs w:val="28"/>
        </w:rPr>
        <w:t>Pasal</w:t>
      </w:r>
      <w:proofErr w:type="spellEnd"/>
      <w:r w:rsidRPr="0022497F">
        <w:rPr>
          <w:rFonts w:ascii="Arial" w:eastAsia="細明體" w:hAnsi="Arial" w:cs="Arial"/>
          <w:b/>
          <w:bCs/>
          <w:color w:val="000000"/>
          <w:sz w:val="28"/>
          <w:szCs w:val="28"/>
        </w:rPr>
        <w:t xml:space="preserve"> 12</w:t>
      </w:r>
      <w:bookmarkStart w:id="0" w:name="_GoBack"/>
      <w:bookmarkEnd w:id="0"/>
    </w:p>
    <w:p w14:paraId="5AEAB654" w14:textId="77777777" w:rsidR="005A5524" w:rsidRPr="0022497F" w:rsidRDefault="005A5524" w:rsidP="005A5524">
      <w:pPr>
        <w:widowControl/>
        <w:spacing w:line="360" w:lineRule="exact"/>
        <w:ind w:firstLine="480"/>
        <w:rPr>
          <w:rFonts w:ascii="Arial" w:eastAsia="細明體" w:hAnsi="Arial" w:cs="Arial"/>
          <w:color w:val="000000"/>
        </w:rPr>
      </w:pPr>
      <w:r w:rsidRPr="0022497F">
        <w:rPr>
          <w:rFonts w:ascii="Arial" w:eastAsia="細明體" w:hAnsi="Arial" w:cs="Arial"/>
          <w:color w:val="000000"/>
        </w:rPr>
        <w:t>對動物不得任意宰殺。但有下列情事之</w:t>
      </w:r>
      <w:proofErr w:type="gramStart"/>
      <w:r w:rsidRPr="0022497F">
        <w:rPr>
          <w:rFonts w:ascii="Arial" w:eastAsia="細明體" w:hAnsi="Arial" w:cs="Arial"/>
          <w:color w:val="000000"/>
        </w:rPr>
        <w:t>一</w:t>
      </w:r>
      <w:proofErr w:type="gramEnd"/>
      <w:r w:rsidRPr="0022497F">
        <w:rPr>
          <w:rFonts w:ascii="Arial" w:eastAsia="細明體" w:hAnsi="Arial" w:cs="Arial"/>
          <w:color w:val="000000"/>
        </w:rPr>
        <w:t>者，不在此限：</w:t>
      </w:r>
    </w:p>
    <w:p w14:paraId="79619C96" w14:textId="77777777" w:rsidR="005A5524" w:rsidRPr="0022497F" w:rsidRDefault="005A5524" w:rsidP="005A5524">
      <w:pPr>
        <w:widowControl/>
        <w:spacing w:line="360" w:lineRule="exact"/>
        <w:rPr>
          <w:rFonts w:ascii="Arial" w:eastAsia="細明體" w:hAnsi="Arial" w:cs="Arial"/>
          <w:color w:val="000000"/>
        </w:rPr>
      </w:pPr>
      <w:r w:rsidRPr="0022497F">
        <w:rPr>
          <w:rFonts w:ascii="Arial" w:eastAsia="細明體" w:hAnsi="Arial" w:cs="Arial"/>
          <w:color w:val="000000"/>
        </w:rPr>
        <w:t>TERHADAP HEWAN TIDAK BOLEH SEWENANG-WENANG DISEMBELIH. KECUALI ADA KEADAAN SEBAGAI BERIKUT</w:t>
      </w:r>
      <w:r w:rsidRPr="0022497F">
        <w:rPr>
          <w:rFonts w:ascii="Arial" w:eastAsia="細明體" w:hAnsi="Arial" w:cs="Arial"/>
          <w:color w:val="000000"/>
        </w:rPr>
        <w:t>：</w:t>
      </w:r>
    </w:p>
    <w:p w14:paraId="30C13229"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一、</w:t>
      </w:r>
      <w:proofErr w:type="gramStart"/>
      <w:r w:rsidRPr="0022497F">
        <w:rPr>
          <w:rFonts w:ascii="Arial" w:eastAsia="細明體" w:hAnsi="Arial" w:cs="Arial"/>
          <w:color w:val="000000"/>
        </w:rPr>
        <w:t>為肉用</w:t>
      </w:r>
      <w:proofErr w:type="gramEnd"/>
      <w:r w:rsidRPr="0022497F">
        <w:rPr>
          <w:rFonts w:ascii="Arial" w:eastAsia="細明體" w:hAnsi="Arial" w:cs="Arial"/>
          <w:color w:val="000000"/>
        </w:rPr>
        <w:t>、皮毛用，或</w:t>
      </w:r>
      <w:proofErr w:type="gramStart"/>
      <w:r w:rsidRPr="0022497F">
        <w:rPr>
          <w:rFonts w:ascii="Arial" w:eastAsia="細明體" w:hAnsi="Arial" w:cs="Arial"/>
          <w:color w:val="000000"/>
        </w:rPr>
        <w:t>餵</w:t>
      </w:r>
      <w:proofErr w:type="gramEnd"/>
      <w:r w:rsidRPr="0022497F">
        <w:rPr>
          <w:rFonts w:ascii="Arial" w:eastAsia="細明體" w:hAnsi="Arial" w:cs="Arial"/>
          <w:color w:val="000000"/>
        </w:rPr>
        <w:t>飼其他動物之經濟利用目的。</w:t>
      </w:r>
    </w:p>
    <w:p w14:paraId="7EAE188C"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 xml:space="preserve">1. TUJUAN EKONOMI SEBAGAI PENGGUNAAN DAGING, PENGGUNAAN BULU, ATAU MAKANAN BINATANG LAIN. </w:t>
      </w:r>
    </w:p>
    <w:p w14:paraId="77F0A1E6"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二、為科學應用目的。</w:t>
      </w:r>
    </w:p>
    <w:p w14:paraId="657FFC3F"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2. SEBAGAI TUJUAN ILMIAH.</w:t>
      </w:r>
    </w:p>
    <w:p w14:paraId="79FCFB4A"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三、為控制動物群體疾病或品種改良之目的。</w:t>
      </w:r>
    </w:p>
    <w:p w14:paraId="79413021"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3. UNTUK TUJUAN PENGENDALIAN PENYAKIT HEWAN ATAU PENINGKATAN SPESIES.</w:t>
      </w:r>
    </w:p>
    <w:p w14:paraId="54E051B5"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四、為控制經濟動物數量過</w:t>
      </w:r>
      <w:proofErr w:type="gramStart"/>
      <w:r w:rsidRPr="0022497F">
        <w:rPr>
          <w:rFonts w:ascii="Arial" w:eastAsia="細明體" w:hAnsi="Arial" w:cs="Arial"/>
          <w:color w:val="000000"/>
        </w:rPr>
        <w:t>賸</w:t>
      </w:r>
      <w:proofErr w:type="gramEnd"/>
      <w:r w:rsidRPr="0022497F">
        <w:rPr>
          <w:rFonts w:ascii="Arial" w:eastAsia="細明體" w:hAnsi="Arial" w:cs="Arial"/>
          <w:color w:val="000000"/>
        </w:rPr>
        <w:t>，並經主管機關許可。</w:t>
      </w:r>
    </w:p>
    <w:p w14:paraId="3CAB6000"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 xml:space="preserve">4. UNTUK PENGONTROLAN SURPLUS EKONOMI JUMLAH </w:t>
      </w:r>
      <w:proofErr w:type="gramStart"/>
      <w:r w:rsidRPr="0022497F">
        <w:rPr>
          <w:rFonts w:ascii="Arial" w:eastAsia="SimSun" w:hAnsi="Arial" w:cs="Arial"/>
          <w:color w:val="000000"/>
          <w:lang w:eastAsia="zh-CN"/>
        </w:rPr>
        <w:t>HEWAN,DAN</w:t>
      </w:r>
      <w:proofErr w:type="gramEnd"/>
      <w:r w:rsidRPr="0022497F">
        <w:rPr>
          <w:rFonts w:ascii="Arial" w:eastAsia="SimSun" w:hAnsi="Arial" w:cs="Arial"/>
          <w:color w:val="000000"/>
          <w:lang w:eastAsia="zh-CN"/>
        </w:rPr>
        <w:t xml:space="preserve"> DIIZINKAN OLEH OTORITAS YANG BERWENANG.</w:t>
      </w:r>
    </w:p>
    <w:p w14:paraId="158EB246"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五、為解除動物傷病之痛苦。</w:t>
      </w:r>
    </w:p>
    <w:p w14:paraId="1E59EBD7"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5. UNTUK MERINGANKAN PENDERITAAN LUKA HEWAN.</w:t>
      </w:r>
    </w:p>
    <w:p w14:paraId="7AB96AB9" w14:textId="77777777" w:rsidR="005A5524" w:rsidRPr="0022497F" w:rsidRDefault="005A5524" w:rsidP="005A5524">
      <w:pPr>
        <w:widowControl/>
        <w:spacing w:beforeLines="50" w:before="180" w:line="360" w:lineRule="exact"/>
        <w:ind w:leftChars="200" w:left="490" w:hangingChars="4" w:hanging="10"/>
        <w:rPr>
          <w:rFonts w:ascii="Arial" w:eastAsia="細明體" w:hAnsi="Arial" w:cs="Arial"/>
          <w:color w:val="000000"/>
        </w:rPr>
      </w:pPr>
      <w:r w:rsidRPr="0022497F">
        <w:rPr>
          <w:rFonts w:ascii="Arial" w:eastAsia="細明體" w:hAnsi="Arial" w:cs="Arial"/>
          <w:color w:val="000000"/>
        </w:rPr>
        <w:t>六、為避免對人類生命、身體、健康、自由、財產或公共安全有立即危險。</w:t>
      </w:r>
    </w:p>
    <w:p w14:paraId="36403052"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6. UNTUK MENGHINDARI RESIKO TERHADAP KEHIDUPAN MANUSIA, TUBUH, KESELAMATAN, KEBEBASAN, PROPERTY SERTA KESELAMATAN UMUM.</w:t>
      </w:r>
    </w:p>
    <w:p w14:paraId="578A9008"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七、收容於動物收容處所或直轄市、縣（市）主管機關指定之場所，經獸醫師檢查患有法定傳染病、重病無法治癒、嚴重影響環境衛生之動物或其他緊急狀況，嚴重影響人畜健康或公共安全。</w:t>
      </w:r>
    </w:p>
    <w:p w14:paraId="79C45F5D"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7. DITEMPATKAN DI PERUMAHAN HEWAN ATAU KOTAMADYA, KABUPATEN(KOTA) TEMPAT YANG DITUNJUK OLEH OTORITAS YANG BERWENANG, PEMERIKSAAN OLEH DOKTER HEWAN TERHADAP HEWAN YANG MENDERITA PENYAKIT MENULAR, PENYAKIT SERIUS TIDAK DAPAT DISEMBUHKAN, MEMPENGARUHI KEBERSIHAN LINGKUNGAN ATAU KEADAAN DARURAT, DAMPAK SERIUS PADA KESEHATAN MANUSIA DAN HEWAN ATAU KESELAMATAN UMUM.</w:t>
      </w:r>
    </w:p>
    <w:p w14:paraId="7D8B7887"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八、其他依本法規定或經中央主管機關公告之事由。</w:t>
      </w:r>
    </w:p>
    <w:p w14:paraId="6A9BDC16"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8. PENGUMUMAN LAIN OLEH UNDANG-UNDANG ATAU OTORITAS PUSAT YANG BERWENANG.</w:t>
      </w:r>
    </w:p>
    <w:p w14:paraId="78571A5F" w14:textId="77777777" w:rsidR="005A5524" w:rsidRPr="0022497F" w:rsidRDefault="005A5524" w:rsidP="005A5524">
      <w:pPr>
        <w:widowControl/>
        <w:spacing w:beforeLines="50" w:before="180" w:line="360" w:lineRule="exact"/>
        <w:ind w:leftChars="100" w:left="240" w:firstLine="480"/>
        <w:rPr>
          <w:rFonts w:ascii="Arial" w:eastAsia="細明體" w:hAnsi="Arial" w:cs="Arial"/>
          <w:color w:val="000000"/>
        </w:rPr>
      </w:pPr>
      <w:r w:rsidRPr="0022497F">
        <w:rPr>
          <w:rFonts w:ascii="Arial" w:eastAsia="細明體" w:hAnsi="Arial" w:cs="Arial"/>
          <w:color w:val="000000"/>
        </w:rPr>
        <w:lastRenderedPageBreak/>
        <w:t>中央主管機關得公告禁止宰殺前項第一款之動物。</w:t>
      </w:r>
    </w:p>
    <w:p w14:paraId="409B9B4F" w14:textId="77777777" w:rsidR="005A5524" w:rsidRPr="0022497F" w:rsidRDefault="005A5524" w:rsidP="005A5524">
      <w:pPr>
        <w:widowControl/>
        <w:spacing w:line="360" w:lineRule="exact"/>
        <w:ind w:leftChars="100" w:left="240"/>
        <w:rPr>
          <w:rFonts w:ascii="Arial" w:eastAsia="SimSun" w:hAnsi="Arial" w:cs="Arial"/>
          <w:color w:val="000000"/>
          <w:lang w:eastAsia="zh-CN"/>
        </w:rPr>
      </w:pPr>
      <w:r w:rsidRPr="0022497F">
        <w:rPr>
          <w:rFonts w:ascii="Arial" w:eastAsia="SimSun" w:hAnsi="Arial" w:cs="Arial"/>
          <w:color w:val="000000"/>
          <w:lang w:eastAsia="zh-CN"/>
        </w:rPr>
        <w:t>OTORITAS PUSAT YANG BERWENANG MELARANG PENYEMBELIHAN HEWAN PADA AYAT SEBELUMNYA.</w:t>
      </w:r>
    </w:p>
    <w:p w14:paraId="2CA1F5A6" w14:textId="77777777" w:rsidR="005A5524" w:rsidRPr="0022497F" w:rsidRDefault="005A5524" w:rsidP="005A5524">
      <w:pPr>
        <w:widowControl/>
        <w:spacing w:beforeLines="50" w:before="180" w:line="360" w:lineRule="exact"/>
        <w:ind w:firstLineChars="300" w:firstLine="720"/>
        <w:rPr>
          <w:rFonts w:ascii="Arial" w:eastAsia="細明體" w:hAnsi="Arial" w:cs="Arial"/>
          <w:color w:val="000000"/>
        </w:rPr>
      </w:pPr>
      <w:r w:rsidRPr="0022497F">
        <w:rPr>
          <w:rFonts w:ascii="Arial" w:eastAsia="細明體" w:hAnsi="Arial" w:cs="Arial"/>
          <w:color w:val="000000"/>
        </w:rPr>
        <w:t>任何人不得因第一項第一款所定事由，有下列行為之</w:t>
      </w:r>
      <w:proofErr w:type="gramStart"/>
      <w:r w:rsidRPr="0022497F">
        <w:rPr>
          <w:rFonts w:ascii="Arial" w:eastAsia="細明體" w:hAnsi="Arial" w:cs="Arial"/>
          <w:color w:val="000000"/>
        </w:rPr>
        <w:t>一</w:t>
      </w:r>
      <w:proofErr w:type="gramEnd"/>
      <w:r w:rsidRPr="0022497F">
        <w:rPr>
          <w:rFonts w:ascii="Arial" w:eastAsia="細明體" w:hAnsi="Arial" w:cs="Arial"/>
          <w:color w:val="000000"/>
        </w:rPr>
        <w:t>：</w:t>
      </w:r>
    </w:p>
    <w:p w14:paraId="5C59B3E0" w14:textId="77777777" w:rsidR="005A5524" w:rsidRPr="0022497F" w:rsidRDefault="005A5524" w:rsidP="005A5524">
      <w:pPr>
        <w:widowControl/>
        <w:spacing w:line="360" w:lineRule="exact"/>
        <w:ind w:leftChars="100" w:left="240"/>
        <w:rPr>
          <w:rFonts w:ascii="Arial" w:eastAsia="SimSun" w:hAnsi="Arial" w:cs="Arial"/>
          <w:color w:val="000000"/>
          <w:lang w:eastAsia="zh-CN"/>
        </w:rPr>
      </w:pPr>
      <w:r w:rsidRPr="0022497F">
        <w:rPr>
          <w:rFonts w:ascii="Arial" w:eastAsia="SimSun" w:hAnsi="Arial" w:cs="Arial"/>
          <w:color w:val="000000"/>
          <w:lang w:eastAsia="zh-CN"/>
        </w:rPr>
        <w:t>SIAPA PUN TIDAK BOLEH DIKARENAKAN SUBJEK PERTAMA AYA</w:t>
      </w:r>
      <w:r w:rsidRPr="0022497F">
        <w:rPr>
          <w:rFonts w:ascii="Arial" w:hAnsi="Arial" w:cs="Arial"/>
          <w:color w:val="000000"/>
        </w:rPr>
        <w:t>T</w:t>
      </w:r>
      <w:r w:rsidRPr="0022497F">
        <w:rPr>
          <w:rFonts w:ascii="Arial" w:eastAsia="SimSun" w:hAnsi="Arial" w:cs="Arial"/>
          <w:color w:val="000000"/>
          <w:lang w:eastAsia="zh-CN"/>
        </w:rPr>
        <w:t xml:space="preserve"> PERTAMA , MELAKUKAN TINDAKAN SEBAGAI BERIKUT</w:t>
      </w:r>
      <w:r w:rsidRPr="0022497F">
        <w:rPr>
          <w:rFonts w:ascii="Arial" w:eastAsia="細明體" w:hAnsi="Arial" w:cs="Arial"/>
          <w:color w:val="000000"/>
        </w:rPr>
        <w:t>：</w:t>
      </w:r>
    </w:p>
    <w:p w14:paraId="785678A8" w14:textId="77777777" w:rsidR="005A5524" w:rsidRPr="0022497F" w:rsidRDefault="005A5524" w:rsidP="005A5524">
      <w:pPr>
        <w:widowControl/>
        <w:spacing w:beforeLines="50" w:before="180" w:line="360" w:lineRule="exact"/>
        <w:ind w:leftChars="200" w:left="970" w:hangingChars="204" w:hanging="490"/>
        <w:rPr>
          <w:rFonts w:ascii="Arial" w:hAnsi="Arial" w:cs="Arial"/>
          <w:color w:val="000000"/>
          <w:sz w:val="22"/>
        </w:rPr>
      </w:pPr>
      <w:r w:rsidRPr="0022497F">
        <w:rPr>
          <w:rFonts w:ascii="Arial" w:hAnsi="新細明體" w:cs="Arial"/>
          <w:szCs w:val="28"/>
        </w:rPr>
        <w:t>一、宰殺犬、貓或販賣</w:t>
      </w:r>
      <w:r w:rsidRPr="0022497F">
        <w:rPr>
          <w:rFonts w:ascii="Arial" w:hAnsi="新細明體" w:cs="Arial"/>
          <w:color w:val="FF0000"/>
          <w:szCs w:val="28"/>
        </w:rPr>
        <w:t>、購買、食用或持有其</w:t>
      </w:r>
      <w:r w:rsidRPr="0022497F">
        <w:rPr>
          <w:rFonts w:ascii="Arial" w:hAnsi="新細明體" w:cs="Arial"/>
          <w:szCs w:val="28"/>
        </w:rPr>
        <w:t>屠體</w:t>
      </w:r>
      <w:r w:rsidRPr="0022497F">
        <w:rPr>
          <w:rFonts w:ascii="Arial" w:hAnsi="新細明體" w:cs="Arial"/>
          <w:color w:val="FF0000"/>
          <w:szCs w:val="28"/>
        </w:rPr>
        <w:t>、內臟或含有其成分之食品</w:t>
      </w:r>
    </w:p>
    <w:p w14:paraId="285FAE88" w14:textId="77777777" w:rsidR="005A5524" w:rsidRPr="0022497F" w:rsidRDefault="005A5524" w:rsidP="005A5524">
      <w:pPr>
        <w:widowControl/>
        <w:spacing w:line="360" w:lineRule="exact"/>
        <w:ind w:leftChars="200" w:left="761" w:hangingChars="117" w:hanging="281"/>
        <w:rPr>
          <w:rFonts w:ascii="Arial" w:eastAsia="SimSun" w:hAnsi="Arial" w:cs="Arial"/>
          <w:color w:val="FF0000"/>
          <w:lang w:eastAsia="zh-CN"/>
        </w:rPr>
      </w:pPr>
      <w:r w:rsidRPr="0022497F">
        <w:rPr>
          <w:rFonts w:ascii="Arial" w:eastAsia="SimSun" w:hAnsi="Arial" w:cs="Arial"/>
          <w:color w:val="000000"/>
          <w:lang w:eastAsia="zh-CN"/>
        </w:rPr>
        <w:t>1. PEMBANTAIAN ANJING, KUCING ATAU MENJUAL</w:t>
      </w:r>
      <w:r w:rsidRPr="0022497F">
        <w:rPr>
          <w:rFonts w:ascii="Arial" w:hAnsi="新細明體" w:cs="Arial"/>
          <w:color w:val="000000"/>
        </w:rPr>
        <w:t>，</w:t>
      </w:r>
      <w:r w:rsidRPr="0022497F">
        <w:rPr>
          <w:rFonts w:ascii="Arial" w:hAnsi="Arial" w:cs="Arial"/>
          <w:color w:val="FF0000"/>
        </w:rPr>
        <w:t>MEMBELI</w:t>
      </w:r>
      <w:r w:rsidRPr="0022497F">
        <w:rPr>
          <w:rFonts w:ascii="Arial" w:cs="Arial"/>
          <w:color w:val="FF0000"/>
        </w:rPr>
        <w:t>，</w:t>
      </w:r>
      <w:r w:rsidRPr="0022497F">
        <w:rPr>
          <w:rFonts w:ascii="Arial" w:hAnsi="Arial" w:cs="Arial"/>
          <w:color w:val="FF0000"/>
        </w:rPr>
        <w:t>MENGKONSUMSI</w:t>
      </w:r>
      <w:r w:rsidRPr="0022497F">
        <w:rPr>
          <w:rFonts w:ascii="Arial" w:cs="Arial"/>
          <w:color w:val="FF0000"/>
        </w:rPr>
        <w:t>，</w:t>
      </w:r>
      <w:r w:rsidRPr="0022497F">
        <w:rPr>
          <w:rFonts w:ascii="Arial" w:hAnsi="Arial" w:cs="Arial"/>
          <w:color w:val="FF0000"/>
        </w:rPr>
        <w:t>MENAHAN</w:t>
      </w:r>
      <w:r w:rsidRPr="0022497F">
        <w:rPr>
          <w:rFonts w:ascii="Arial" w:eastAsia="SimSun" w:hAnsi="Arial" w:cs="Arial"/>
          <w:color w:val="FF0000"/>
          <w:lang w:eastAsia="zh-CN"/>
        </w:rPr>
        <w:t xml:space="preserve"> </w:t>
      </w:r>
      <w:r w:rsidRPr="0022497F">
        <w:rPr>
          <w:rFonts w:ascii="Arial" w:eastAsia="SimSun" w:hAnsi="Arial" w:cs="Arial"/>
          <w:color w:val="000000"/>
          <w:lang w:eastAsia="zh-CN"/>
        </w:rPr>
        <w:t>BANGKAI MEREKA.</w:t>
      </w:r>
      <w:r w:rsidRPr="0022497F">
        <w:rPr>
          <w:rFonts w:ascii="Arial" w:hAnsi="新細明體" w:cs="Arial"/>
          <w:color w:val="000000"/>
        </w:rPr>
        <w:t>，</w:t>
      </w:r>
      <w:r w:rsidRPr="0022497F">
        <w:rPr>
          <w:rFonts w:ascii="Arial" w:hAnsi="Arial" w:cs="Arial"/>
          <w:color w:val="FF0000"/>
        </w:rPr>
        <w:t xml:space="preserve">JEROAN ATAU MAKANAN YANG MENGANDUNG BAHAN-BAHAN TERSEBUT </w:t>
      </w:r>
    </w:p>
    <w:p w14:paraId="79B767A7"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二、販賣經中央主管機關公告禁止宰殺動物之屠體。</w:t>
      </w:r>
    </w:p>
    <w:p w14:paraId="0C10601E"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eastAsia="SimSun" w:hAnsi="Arial" w:cs="Arial"/>
          <w:color w:val="000000"/>
          <w:lang w:eastAsia="zh-CN"/>
        </w:rPr>
        <w:t>2. OTORITAS PUSAT YANG BERWENANG MELARANG PERDAGANGAN PENYEMBELIHAN HEWAN SERTA BANGKAI MEREKA.</w:t>
      </w:r>
    </w:p>
    <w:p w14:paraId="6B44087B" w14:textId="77777777" w:rsidR="005A5524" w:rsidRPr="0022497F" w:rsidRDefault="005A5524" w:rsidP="005A5524">
      <w:pPr>
        <w:widowControl/>
        <w:spacing w:beforeLines="50" w:before="180" w:line="360" w:lineRule="exact"/>
        <w:ind w:leftChars="100" w:left="240" w:firstLine="480"/>
        <w:rPr>
          <w:rFonts w:ascii="Arial" w:eastAsia="細明體" w:hAnsi="Arial" w:cs="Arial"/>
          <w:color w:val="000000"/>
        </w:rPr>
      </w:pPr>
      <w:r w:rsidRPr="0022497F">
        <w:rPr>
          <w:rFonts w:ascii="Arial" w:eastAsia="細明體" w:hAnsi="Arial" w:cs="Arial"/>
          <w:color w:val="000000"/>
        </w:rPr>
        <w:t>依第十四條第二項規定准許認領、認養之動物，不包括依第八條公告禁止飼養或輸入之動物。但公告前已飼養或輸入，並依第三十六條第一項辦理登記者，准</w:t>
      </w:r>
      <w:proofErr w:type="gramStart"/>
      <w:r w:rsidRPr="0022497F">
        <w:rPr>
          <w:rFonts w:ascii="Arial" w:eastAsia="細明體" w:hAnsi="Arial" w:cs="Arial"/>
          <w:color w:val="000000"/>
        </w:rPr>
        <w:t>由原飼主</w:t>
      </w:r>
      <w:proofErr w:type="gramEnd"/>
      <w:r w:rsidRPr="0022497F">
        <w:rPr>
          <w:rFonts w:ascii="Arial" w:eastAsia="細明體" w:hAnsi="Arial" w:cs="Arial"/>
          <w:color w:val="000000"/>
        </w:rPr>
        <w:t>認領。</w:t>
      </w:r>
    </w:p>
    <w:p w14:paraId="2C064F9F" w14:textId="77777777" w:rsidR="005A5524" w:rsidRPr="0022497F" w:rsidRDefault="005A5524" w:rsidP="005A5524">
      <w:pPr>
        <w:widowControl/>
        <w:spacing w:line="360" w:lineRule="exact"/>
        <w:ind w:leftChars="100" w:left="240"/>
        <w:rPr>
          <w:rFonts w:ascii="Arial" w:eastAsia="SimSun" w:hAnsi="Arial" w:cs="Arial"/>
          <w:color w:val="000000"/>
          <w:lang w:eastAsia="zh-CN"/>
        </w:rPr>
      </w:pPr>
      <w:r w:rsidRPr="0022497F">
        <w:rPr>
          <w:rFonts w:ascii="Arial" w:eastAsia="SimSun" w:hAnsi="Arial" w:cs="Arial"/>
          <w:color w:val="000000"/>
          <w:lang w:eastAsia="zh-CN"/>
        </w:rPr>
        <w:t>SESUAI DENGAN PASAL 14 AYAT KEDUA PERATURAN MENGIZINKAN ADOPSI, HEWAN YANG DIADOPSI, TIDAK TERMASUK PADA PASAL 8 MELARANG ADOPSI HEWAN ATAU MENGIMPOR HEWAN. TETAPI SEBELUM PENGUMUNAN TERHADAPA HEWAN YANG TELAH DI ADOPSI ATAU DIIMPOR, HARUS MENGIKUT PASAL 36 AYAT PERTAMA MELAKUKAN PENDAFTARAN, MENGIZINKAN MANTAN PEMILIK MENGADOPSINYA.</w:t>
      </w:r>
    </w:p>
    <w:p w14:paraId="092940D6" w14:textId="77777777" w:rsidR="005A5524" w:rsidRPr="0022497F" w:rsidRDefault="005A5524" w:rsidP="005A5524">
      <w:pPr>
        <w:widowControl/>
        <w:spacing w:beforeLines="50" w:before="180" w:line="360" w:lineRule="exact"/>
        <w:ind w:leftChars="100" w:left="240" w:firstLine="480"/>
        <w:rPr>
          <w:rFonts w:ascii="Arial" w:eastAsia="細明體" w:hAnsi="Arial" w:cs="Arial"/>
          <w:color w:val="000000"/>
        </w:rPr>
      </w:pPr>
      <w:r w:rsidRPr="0022497F">
        <w:rPr>
          <w:rFonts w:ascii="Arial" w:eastAsia="細明體" w:hAnsi="Arial" w:cs="Arial"/>
          <w:color w:val="000000"/>
        </w:rPr>
        <w:t>本法中華民國一百零四年一月二十三日修正之條文施行之日起二年內，收容於動物收容處所或直轄市、縣（市）主管機關指定之場所，經通知或公告超過十二日而無人認領、認養或適當處置之動物，得予以宰殺，不適用第一項規定。</w:t>
      </w:r>
    </w:p>
    <w:p w14:paraId="0EA8FC74" w14:textId="77777777" w:rsidR="005A5524" w:rsidRPr="0022497F" w:rsidRDefault="005A5524" w:rsidP="005A5524">
      <w:pPr>
        <w:widowControl/>
        <w:spacing w:line="360" w:lineRule="exact"/>
        <w:ind w:leftChars="100" w:left="240"/>
        <w:rPr>
          <w:rFonts w:ascii="Arial" w:eastAsia="SimSun" w:hAnsi="Arial" w:cs="Arial"/>
          <w:color w:val="000000"/>
          <w:lang w:eastAsia="zh-CN"/>
        </w:rPr>
      </w:pPr>
      <w:r w:rsidRPr="0022497F">
        <w:rPr>
          <w:rFonts w:ascii="Arial" w:eastAsia="SimSun" w:hAnsi="Arial" w:cs="Arial"/>
          <w:color w:val="000000"/>
          <w:lang w:eastAsia="zh-CN"/>
        </w:rPr>
        <w:t>KETENTUAN HUKUM ROC PADA TAHUN 104 BULAN 1 TANGGAL 23 DIUBAH DAN TANGGAL PELAKSANAAN MENJADI 2TAHUN, HEWAN YANG DITEMPATKAN DI PERUMAHAN HEWAN ATAU KOTAMADYA, KABUPATEN(KOTA) TEMPAT YANG DITUNJUK OLEH OTORITAS YANG BERWENANG, MELEWATI 12HARI TIDAK ADA YANG KLAIM, MENGADOPSI ATAU TINDAKAN YANG COCOK, AKAN DISEMBELIH, TIDAK BERLAKU PARAGRAPH PERTAMA.</w:t>
      </w:r>
    </w:p>
    <w:p w14:paraId="03E9B627" w14:textId="77777777" w:rsidR="005A5524" w:rsidRPr="0022497F" w:rsidRDefault="005A5524" w:rsidP="005A5524">
      <w:pPr>
        <w:widowControl/>
        <w:spacing w:beforeLines="100" w:before="360" w:afterLines="20" w:after="72" w:line="360" w:lineRule="exact"/>
        <w:rPr>
          <w:rFonts w:ascii="Arial" w:eastAsia="細明體" w:hAnsi="Arial" w:cs="Arial"/>
          <w:b/>
          <w:bCs/>
          <w:color w:val="000000"/>
          <w:sz w:val="28"/>
          <w:szCs w:val="28"/>
        </w:rPr>
      </w:pPr>
      <w:r w:rsidRPr="0022497F">
        <w:rPr>
          <w:rFonts w:ascii="Arial" w:eastAsia="細明體" w:hAnsi="Arial" w:cs="Arial"/>
          <w:b/>
          <w:bCs/>
          <w:color w:val="000000"/>
          <w:sz w:val="28"/>
          <w:szCs w:val="28"/>
        </w:rPr>
        <w:br w:type="page"/>
      </w:r>
      <w:r w:rsidRPr="0022497F">
        <w:rPr>
          <w:rFonts w:ascii="Arial" w:eastAsia="細明體" w:hAnsi="Arial" w:cs="Arial"/>
          <w:b/>
          <w:bCs/>
          <w:color w:val="000000"/>
          <w:sz w:val="28"/>
          <w:szCs w:val="28"/>
        </w:rPr>
        <w:lastRenderedPageBreak/>
        <w:t>第</w:t>
      </w:r>
      <w:r w:rsidRPr="0022497F">
        <w:rPr>
          <w:rFonts w:ascii="Arial" w:eastAsia="細明體" w:hAnsi="Arial" w:cs="Arial"/>
          <w:b/>
          <w:bCs/>
          <w:color w:val="000000"/>
          <w:sz w:val="28"/>
          <w:szCs w:val="28"/>
        </w:rPr>
        <w:t> 25 </w:t>
      </w:r>
      <w:r w:rsidRPr="0022497F">
        <w:rPr>
          <w:rFonts w:ascii="Arial" w:eastAsia="細明體" w:hAnsi="Arial" w:cs="Arial"/>
          <w:b/>
          <w:bCs/>
          <w:color w:val="000000"/>
          <w:sz w:val="28"/>
          <w:szCs w:val="28"/>
        </w:rPr>
        <w:t xml:space="preserve">條　</w:t>
      </w:r>
      <w:r w:rsidRPr="0022497F">
        <w:rPr>
          <w:rFonts w:ascii="Arial" w:eastAsia="細明體" w:hAnsi="Arial" w:cs="Arial"/>
          <w:b/>
          <w:bCs/>
          <w:color w:val="000000"/>
          <w:sz w:val="28"/>
          <w:szCs w:val="28"/>
        </w:rPr>
        <w:t>PASAL 25</w:t>
      </w:r>
    </w:p>
    <w:p w14:paraId="37FD98A3" w14:textId="77777777" w:rsidR="005A5524" w:rsidRPr="0022497F" w:rsidRDefault="005A5524" w:rsidP="005A5524">
      <w:pPr>
        <w:widowControl/>
        <w:spacing w:line="360" w:lineRule="exact"/>
        <w:rPr>
          <w:rFonts w:ascii="Arial" w:eastAsia="細明體" w:hAnsi="Arial" w:cs="Arial"/>
          <w:color w:val="000000"/>
        </w:rPr>
      </w:pPr>
      <w:r w:rsidRPr="0022497F">
        <w:rPr>
          <w:rFonts w:ascii="Arial" w:eastAsia="細明體" w:hAnsi="Arial" w:cs="Arial"/>
          <w:color w:val="000000"/>
        </w:rPr>
        <w:t>有下列情事之</w:t>
      </w:r>
      <w:proofErr w:type="gramStart"/>
      <w:r w:rsidRPr="0022497F">
        <w:rPr>
          <w:rFonts w:ascii="Arial" w:eastAsia="細明體" w:hAnsi="Arial" w:cs="Arial"/>
          <w:color w:val="000000"/>
        </w:rPr>
        <w:t>一</w:t>
      </w:r>
      <w:proofErr w:type="gramEnd"/>
      <w:r w:rsidRPr="0022497F">
        <w:rPr>
          <w:rFonts w:ascii="Arial" w:eastAsia="細明體" w:hAnsi="Arial" w:cs="Arial"/>
          <w:color w:val="000000"/>
        </w:rPr>
        <w:t>者，處</w:t>
      </w:r>
      <w:r w:rsidRPr="0022497F">
        <w:rPr>
          <w:rFonts w:ascii="Arial" w:eastAsia="細明體" w:hAnsi="Arial" w:cs="Arial"/>
          <w:color w:val="FF0000"/>
        </w:rPr>
        <w:t>二年</w:t>
      </w:r>
      <w:r w:rsidRPr="0022497F">
        <w:rPr>
          <w:rFonts w:ascii="Arial" w:eastAsia="細明體" w:hAnsi="Arial" w:cs="Arial"/>
          <w:color w:val="000000"/>
        </w:rPr>
        <w:t>以下有期徒刑或拘役，</w:t>
      </w:r>
      <w:proofErr w:type="gramStart"/>
      <w:r w:rsidRPr="0022497F">
        <w:rPr>
          <w:rFonts w:ascii="Arial" w:eastAsia="細明體" w:hAnsi="Arial" w:cs="Arial"/>
          <w:color w:val="000000"/>
        </w:rPr>
        <w:t>併</w:t>
      </w:r>
      <w:proofErr w:type="gramEnd"/>
      <w:r w:rsidRPr="0022497F">
        <w:rPr>
          <w:rFonts w:ascii="Arial" w:eastAsia="細明體" w:hAnsi="Arial" w:cs="Arial"/>
          <w:color w:val="000000"/>
        </w:rPr>
        <w:t>科新臺幣</w:t>
      </w:r>
      <w:r w:rsidRPr="0022497F">
        <w:rPr>
          <w:rFonts w:ascii="Arial" w:eastAsia="細明體" w:hAnsi="Arial" w:cs="Arial"/>
          <w:color w:val="FF0000"/>
        </w:rPr>
        <w:t>二十</w:t>
      </w:r>
      <w:r w:rsidRPr="0022497F">
        <w:rPr>
          <w:rFonts w:ascii="Arial" w:eastAsia="細明體" w:hAnsi="Arial" w:cs="Arial"/>
          <w:color w:val="000000"/>
        </w:rPr>
        <w:t>萬元以上</w:t>
      </w:r>
      <w:r w:rsidRPr="0022497F">
        <w:rPr>
          <w:rFonts w:ascii="Arial" w:eastAsia="細明體" w:hAnsi="Arial" w:cs="Arial"/>
          <w:color w:val="FF0000"/>
        </w:rPr>
        <w:t>二百萬元</w:t>
      </w:r>
      <w:r w:rsidRPr="0022497F">
        <w:rPr>
          <w:rFonts w:ascii="Arial" w:eastAsia="細明體" w:hAnsi="Arial" w:cs="Arial"/>
          <w:color w:val="000000"/>
        </w:rPr>
        <w:t>以下罰金：</w:t>
      </w:r>
    </w:p>
    <w:p w14:paraId="16D56DF9" w14:textId="77777777" w:rsidR="005A5524" w:rsidRPr="0022497F" w:rsidRDefault="005A5524" w:rsidP="005A5524">
      <w:pPr>
        <w:widowControl/>
        <w:spacing w:line="360" w:lineRule="exact"/>
        <w:rPr>
          <w:rFonts w:ascii="Arial" w:eastAsia="SimSun" w:hAnsi="Arial" w:cs="Arial"/>
          <w:color w:val="000000"/>
          <w:lang w:eastAsia="zh-CN"/>
        </w:rPr>
      </w:pPr>
      <w:r w:rsidRPr="0022497F">
        <w:rPr>
          <w:rFonts w:ascii="Arial" w:eastAsia="SimSun" w:hAnsi="Arial" w:cs="Arial"/>
          <w:color w:val="000000"/>
          <w:lang w:eastAsia="zh-CN"/>
        </w:rPr>
        <w:t xml:space="preserve">YANG MELANGGAR KEADAAN BERIKUT INI AKAN DIPENJARA </w:t>
      </w:r>
      <w:r w:rsidRPr="0022497F">
        <w:rPr>
          <w:rFonts w:ascii="Arial" w:hAnsi="Arial" w:cs="Arial"/>
          <w:color w:val="FF0000"/>
        </w:rPr>
        <w:t>DUA TAH</w:t>
      </w:r>
      <w:r w:rsidRPr="0022497F">
        <w:rPr>
          <w:rFonts w:ascii="Arial" w:eastAsia="SimSun" w:hAnsi="Arial" w:cs="Arial"/>
          <w:color w:val="FF0000"/>
          <w:lang w:eastAsia="zh-CN"/>
        </w:rPr>
        <w:t>UN</w:t>
      </w:r>
      <w:r w:rsidRPr="0022497F">
        <w:rPr>
          <w:rFonts w:ascii="Arial" w:eastAsia="SimSun" w:hAnsi="Arial" w:cs="Arial"/>
          <w:color w:val="000000"/>
          <w:lang w:eastAsia="zh-CN"/>
        </w:rPr>
        <w:t xml:space="preserve"> ATAU DITAHAN, SERTA DIDENDA UANG DI ATAS </w:t>
      </w:r>
      <w:r w:rsidRPr="0022497F">
        <w:rPr>
          <w:rFonts w:ascii="Arial" w:eastAsia="SimSun" w:hAnsi="Arial" w:cs="Arial"/>
          <w:color w:val="FF0000"/>
          <w:lang w:eastAsia="zh-CN"/>
        </w:rPr>
        <w:t xml:space="preserve">NT $ </w:t>
      </w:r>
      <w:r w:rsidRPr="0022497F">
        <w:rPr>
          <w:rFonts w:ascii="Arial" w:hAnsi="Arial" w:cs="Arial"/>
          <w:color w:val="FF0000"/>
        </w:rPr>
        <w:t>2</w:t>
      </w:r>
      <w:r w:rsidRPr="0022497F">
        <w:rPr>
          <w:rFonts w:ascii="Arial" w:eastAsia="SimSun" w:hAnsi="Arial" w:cs="Arial"/>
          <w:color w:val="FF0000"/>
          <w:lang w:eastAsia="zh-CN"/>
        </w:rPr>
        <w:t xml:space="preserve">00.000 </w:t>
      </w:r>
      <w:r w:rsidRPr="0022497F">
        <w:rPr>
          <w:rFonts w:ascii="Arial" w:eastAsia="SimSun" w:hAnsi="Arial" w:cs="Arial"/>
          <w:color w:val="000000"/>
          <w:lang w:eastAsia="zh-CN"/>
        </w:rPr>
        <w:t xml:space="preserve">DI BAWAH </w:t>
      </w:r>
      <w:r w:rsidRPr="0022497F">
        <w:rPr>
          <w:rFonts w:ascii="Arial" w:eastAsia="SimSun" w:hAnsi="Arial" w:cs="Arial"/>
          <w:color w:val="FF0000"/>
          <w:lang w:eastAsia="zh-CN"/>
        </w:rPr>
        <w:t>NT$</w:t>
      </w:r>
      <w:r w:rsidRPr="0022497F">
        <w:rPr>
          <w:rFonts w:ascii="Arial" w:hAnsi="Arial" w:cs="Arial"/>
          <w:color w:val="FF0000"/>
        </w:rPr>
        <w:t>2</w:t>
      </w:r>
      <w:r w:rsidRPr="0022497F">
        <w:rPr>
          <w:rFonts w:ascii="Arial" w:eastAsia="SimSun" w:hAnsi="Arial" w:cs="Arial"/>
          <w:color w:val="FF0000"/>
          <w:lang w:eastAsia="zh-CN"/>
        </w:rPr>
        <w:t>.000.000</w:t>
      </w:r>
      <w:r w:rsidRPr="0022497F">
        <w:rPr>
          <w:rFonts w:ascii="Arial" w:eastAsia="SimSun" w:hAnsi="Arial" w:cs="Arial"/>
          <w:color w:val="000000"/>
          <w:lang w:eastAsia="zh-CN"/>
        </w:rPr>
        <w:t>:</w:t>
      </w:r>
    </w:p>
    <w:p w14:paraId="14E8AB3F" w14:textId="77777777" w:rsidR="005A5524" w:rsidRPr="0022497F" w:rsidRDefault="005A5524" w:rsidP="005A5524">
      <w:pPr>
        <w:spacing w:beforeLines="50" w:before="180" w:line="360" w:lineRule="exact"/>
        <w:ind w:leftChars="177" w:left="910" w:hangingChars="202" w:hanging="485"/>
        <w:jc w:val="both"/>
        <w:rPr>
          <w:rFonts w:ascii="Arial" w:hAnsi="Arial" w:cs="Arial"/>
          <w:szCs w:val="28"/>
        </w:rPr>
      </w:pPr>
      <w:r w:rsidRPr="0022497F">
        <w:rPr>
          <w:rFonts w:ascii="Arial" w:hAnsi="新細明體" w:cs="Arial"/>
          <w:szCs w:val="28"/>
        </w:rPr>
        <w:t>一、違反第五條第二項</w:t>
      </w:r>
      <w:r w:rsidRPr="0022497F">
        <w:rPr>
          <w:rFonts w:ascii="Arial" w:hAnsi="新細明體" w:cs="Arial"/>
          <w:color w:val="FF0000"/>
          <w:szCs w:val="28"/>
        </w:rPr>
        <w:t>、</w:t>
      </w:r>
      <w:r w:rsidRPr="0022497F">
        <w:rPr>
          <w:rFonts w:ascii="Arial" w:hAnsi="新細明體" w:cs="Arial"/>
          <w:szCs w:val="28"/>
        </w:rPr>
        <w:t>第六條</w:t>
      </w:r>
      <w:r w:rsidRPr="0022497F">
        <w:rPr>
          <w:rFonts w:ascii="Arial" w:hAnsi="新細明體" w:cs="Arial"/>
          <w:color w:val="FF0000"/>
          <w:szCs w:val="28"/>
        </w:rPr>
        <w:t>或第十二條第一項</w:t>
      </w:r>
      <w:r w:rsidRPr="0022497F">
        <w:rPr>
          <w:rFonts w:ascii="Arial" w:hAnsi="新細明體" w:cs="Arial"/>
          <w:szCs w:val="28"/>
        </w:rPr>
        <w:t>規定，</w:t>
      </w:r>
      <w:r w:rsidRPr="0022497F">
        <w:rPr>
          <w:rFonts w:ascii="Arial" w:hAnsi="新細明體" w:cs="Arial"/>
          <w:color w:val="FF0000"/>
          <w:szCs w:val="28"/>
        </w:rPr>
        <w:t>宰殺、</w:t>
      </w:r>
      <w:r w:rsidRPr="0022497F">
        <w:rPr>
          <w:rFonts w:ascii="Arial" w:hAnsi="新細明體" w:cs="Arial"/>
          <w:szCs w:val="28"/>
        </w:rPr>
        <w:t>故意</w:t>
      </w:r>
      <w:r w:rsidRPr="0022497F">
        <w:rPr>
          <w:rFonts w:ascii="Arial" w:hAnsi="新細明體" w:cs="Arial"/>
          <w:color w:val="FF0000"/>
          <w:szCs w:val="28"/>
        </w:rPr>
        <w:t>傷害或</w:t>
      </w:r>
      <w:r w:rsidRPr="0022497F">
        <w:rPr>
          <w:rFonts w:ascii="Arial" w:hAnsi="新細明體" w:cs="Arial"/>
          <w:szCs w:val="28"/>
        </w:rPr>
        <w:t>使動物遭受傷害，致動物肢體嚴重殘缺</w:t>
      </w:r>
      <w:r w:rsidRPr="0022497F">
        <w:rPr>
          <w:rFonts w:ascii="Arial" w:hAnsi="新細明體" w:cs="Arial"/>
          <w:color w:val="FF0000"/>
          <w:szCs w:val="28"/>
        </w:rPr>
        <w:t>或</w:t>
      </w:r>
      <w:r w:rsidRPr="0022497F">
        <w:rPr>
          <w:rFonts w:ascii="Arial" w:hAnsi="新細明體" w:cs="Arial"/>
          <w:szCs w:val="28"/>
        </w:rPr>
        <w:t>重要器官功能喪失</w:t>
      </w:r>
      <w:r w:rsidRPr="0022497F">
        <w:rPr>
          <w:rFonts w:ascii="Arial" w:hAnsi="新細明體" w:cs="Arial"/>
          <w:color w:val="FF0000"/>
          <w:szCs w:val="28"/>
        </w:rPr>
        <w:t>。</w:t>
      </w:r>
    </w:p>
    <w:p w14:paraId="3CFE55CC" w14:textId="77777777" w:rsidR="005A5524" w:rsidRPr="0022497F" w:rsidRDefault="005A5524" w:rsidP="005A5524">
      <w:pPr>
        <w:widowControl/>
        <w:spacing w:line="360" w:lineRule="exact"/>
        <w:ind w:leftChars="200" w:left="761" w:hangingChars="117" w:hanging="281"/>
        <w:rPr>
          <w:rFonts w:ascii="Arial" w:eastAsia="SimSun" w:hAnsi="Arial" w:cs="Arial"/>
          <w:color w:val="000000"/>
          <w:lang w:eastAsia="zh-CN"/>
        </w:rPr>
      </w:pPr>
      <w:r w:rsidRPr="0022497F">
        <w:rPr>
          <w:rFonts w:ascii="Arial" w:hAnsi="Arial" w:cs="Arial"/>
          <w:color w:val="000000"/>
        </w:rPr>
        <w:t>1.</w:t>
      </w:r>
      <w:r w:rsidRPr="0022497F">
        <w:rPr>
          <w:rFonts w:ascii="Arial" w:eastAsia="SimSun" w:hAnsi="Arial" w:cs="Arial"/>
          <w:color w:val="000000"/>
          <w:lang w:eastAsia="zh-CN"/>
        </w:rPr>
        <w:t>MELANGGAR PERATURAN PASAL KE</w:t>
      </w:r>
      <w:r w:rsidRPr="0022497F">
        <w:rPr>
          <w:rFonts w:ascii="Arial" w:hAnsi="Arial" w:cs="Arial"/>
          <w:color w:val="000000"/>
        </w:rPr>
        <w:t>-5</w:t>
      </w:r>
      <w:r w:rsidRPr="0022497F">
        <w:rPr>
          <w:rFonts w:ascii="Arial" w:eastAsia="SimSun" w:hAnsi="Arial" w:cs="Arial"/>
          <w:color w:val="000000"/>
          <w:lang w:eastAsia="zh-CN"/>
        </w:rPr>
        <w:t xml:space="preserve"> </w:t>
      </w:r>
      <w:r w:rsidRPr="0022497F">
        <w:rPr>
          <w:rFonts w:ascii="Arial" w:hAnsi="新細明體" w:cs="Arial"/>
          <w:color w:val="000000"/>
        </w:rPr>
        <w:t>，</w:t>
      </w:r>
      <w:r w:rsidRPr="0022497F">
        <w:rPr>
          <w:rFonts w:ascii="Arial" w:eastAsia="SimSun" w:hAnsi="Arial" w:cs="Arial"/>
          <w:color w:val="000000"/>
          <w:lang w:eastAsia="zh-CN"/>
        </w:rPr>
        <w:t>PASAL KE</w:t>
      </w:r>
      <w:r w:rsidRPr="0022497F">
        <w:rPr>
          <w:rFonts w:ascii="Arial" w:hAnsi="Arial" w:cs="Arial"/>
          <w:color w:val="000000"/>
        </w:rPr>
        <w:t>-6</w:t>
      </w:r>
      <w:r w:rsidRPr="0022497F">
        <w:rPr>
          <w:rFonts w:ascii="Arial" w:eastAsia="SimSun" w:hAnsi="Arial" w:cs="Arial"/>
          <w:color w:val="000000"/>
          <w:lang w:eastAsia="zh-CN"/>
        </w:rPr>
        <w:t xml:space="preserve"> AYAT KE</w:t>
      </w:r>
      <w:r w:rsidRPr="0022497F">
        <w:rPr>
          <w:rFonts w:ascii="Arial" w:hAnsi="Arial" w:cs="Arial"/>
          <w:color w:val="000000"/>
        </w:rPr>
        <w:t>-2</w:t>
      </w:r>
      <w:r w:rsidRPr="0022497F">
        <w:rPr>
          <w:rFonts w:ascii="Arial" w:eastAsia="SimSun" w:hAnsi="Arial" w:cs="Arial"/>
          <w:color w:val="000000"/>
          <w:lang w:eastAsia="zh-CN"/>
        </w:rPr>
        <w:t xml:space="preserve"> </w:t>
      </w:r>
      <w:r w:rsidRPr="0022497F">
        <w:rPr>
          <w:rFonts w:ascii="Arial" w:hAnsi="Arial" w:cs="Arial"/>
          <w:color w:val="000000"/>
        </w:rPr>
        <w:t xml:space="preserve">ATAU </w:t>
      </w:r>
      <w:r w:rsidRPr="0022497F">
        <w:rPr>
          <w:rFonts w:ascii="Arial" w:hAnsi="Arial" w:cs="Arial"/>
          <w:color w:val="FF0000"/>
        </w:rPr>
        <w:t xml:space="preserve">PASAL KE-12 AYAT KE-1 </w:t>
      </w:r>
      <w:r w:rsidRPr="0022497F">
        <w:rPr>
          <w:rFonts w:ascii="Arial" w:cs="Arial"/>
          <w:color w:val="FF0000"/>
        </w:rPr>
        <w:t>，</w:t>
      </w:r>
      <w:r w:rsidRPr="0022497F">
        <w:rPr>
          <w:rFonts w:ascii="Arial" w:hAnsi="Arial" w:cs="Arial"/>
          <w:color w:val="FF0000"/>
        </w:rPr>
        <w:t xml:space="preserve">PEMBANTAIAN </w:t>
      </w:r>
      <w:r w:rsidRPr="0022497F">
        <w:rPr>
          <w:rFonts w:ascii="Arial" w:cs="Arial"/>
          <w:color w:val="FF0000"/>
        </w:rPr>
        <w:t>，</w:t>
      </w:r>
      <w:r w:rsidRPr="0022497F">
        <w:rPr>
          <w:rFonts w:ascii="Arial" w:eastAsia="SimSun" w:hAnsi="Arial" w:cs="Arial"/>
          <w:color w:val="FF0000"/>
          <w:lang w:eastAsia="zh-CN"/>
        </w:rPr>
        <w:t>SENGAJA M</w:t>
      </w:r>
      <w:r w:rsidRPr="0022497F">
        <w:rPr>
          <w:rFonts w:ascii="Arial" w:hAnsi="Arial" w:cs="Arial"/>
          <w:color w:val="FF0000"/>
        </w:rPr>
        <w:t>ENCEDERAI  ATAU</w:t>
      </w:r>
      <w:r w:rsidRPr="0022497F">
        <w:rPr>
          <w:rFonts w:ascii="Arial" w:hAnsi="Arial" w:cs="Arial"/>
          <w:color w:val="000000"/>
        </w:rPr>
        <w:t xml:space="preserve"> </w:t>
      </w:r>
      <w:r w:rsidRPr="0022497F">
        <w:rPr>
          <w:rFonts w:ascii="Arial" w:eastAsia="SimSun" w:hAnsi="Arial" w:cs="Arial"/>
          <w:color w:val="000000"/>
          <w:lang w:eastAsia="zh-CN"/>
        </w:rPr>
        <w:t>MEMBUAT HEWAN</w:t>
      </w:r>
      <w:r w:rsidRPr="0022497F">
        <w:rPr>
          <w:rFonts w:ascii="Arial" w:hAnsi="Arial" w:cs="Arial"/>
          <w:color w:val="000000"/>
        </w:rPr>
        <w:t xml:space="preserve"> </w:t>
      </w:r>
      <w:r w:rsidRPr="0022497F">
        <w:rPr>
          <w:rFonts w:ascii="Arial" w:eastAsia="SimSun" w:hAnsi="Arial" w:cs="Arial"/>
          <w:color w:val="000000"/>
          <w:lang w:eastAsia="zh-CN"/>
        </w:rPr>
        <w:t>MENGALAMI CEDERA, MENGAKIBATKAN CACAT PADA ANGGOTA BADAN HEWAN</w:t>
      </w:r>
      <w:r w:rsidRPr="0022497F">
        <w:rPr>
          <w:rFonts w:ascii="Arial" w:hAnsi="Arial" w:cs="Arial"/>
          <w:color w:val="000000"/>
        </w:rPr>
        <w:t xml:space="preserve"> </w:t>
      </w:r>
      <w:r w:rsidRPr="0022497F">
        <w:rPr>
          <w:rFonts w:ascii="Arial" w:hAnsi="Arial" w:cs="Arial"/>
          <w:color w:val="FF0000"/>
        </w:rPr>
        <w:t>ATAU</w:t>
      </w:r>
      <w:r w:rsidRPr="0022497F">
        <w:rPr>
          <w:rFonts w:ascii="Arial" w:hAnsi="Arial" w:cs="Arial"/>
          <w:color w:val="000000"/>
        </w:rPr>
        <w:t xml:space="preserve"> </w:t>
      </w:r>
      <w:r w:rsidRPr="0022497F">
        <w:rPr>
          <w:rFonts w:ascii="Arial" w:eastAsia="SimSun" w:hAnsi="Arial" w:cs="Arial"/>
          <w:color w:val="000000"/>
          <w:lang w:eastAsia="zh-CN"/>
        </w:rPr>
        <w:t>KEHILANGAN FUNGSI ORGAN VITAL ATAU KEMATIAN.</w:t>
      </w:r>
    </w:p>
    <w:p w14:paraId="042E38A6"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二、違反第十二條第二項或第三項第一款規定，宰殺犬、貓或經中央主管機關公告禁止宰殺之動物。</w:t>
      </w:r>
    </w:p>
    <w:p w14:paraId="7C3FDAFE"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2. MELANGGAR PERATURAN PASAL KEDUABELAS AYAT KEDUA ATAU AYAT KETIGA PARAGRAPH PERTAMA, PEMBANTAIAN ANJING, KUCING ATAU HEWAN YANG DITENTUKAN OLEH OTORITAS YANG BERWENANG.</w:t>
      </w:r>
    </w:p>
    <w:p w14:paraId="38C1464C" w14:textId="77777777" w:rsidR="005A5524" w:rsidRPr="0022497F" w:rsidRDefault="005A5524" w:rsidP="005A5524">
      <w:pPr>
        <w:widowControl/>
        <w:spacing w:beforeLines="100" w:before="360" w:afterLines="20" w:after="72" w:line="360" w:lineRule="exact"/>
        <w:rPr>
          <w:rFonts w:ascii="Arial" w:eastAsia="細明體" w:hAnsi="Arial" w:cs="Arial"/>
          <w:b/>
          <w:bCs/>
          <w:color w:val="FF0000"/>
          <w:sz w:val="28"/>
          <w:szCs w:val="28"/>
        </w:rPr>
      </w:pPr>
      <w:r w:rsidRPr="0022497F">
        <w:rPr>
          <w:rFonts w:ascii="Arial" w:eastAsia="細明體" w:hAnsi="Arial" w:cs="Arial"/>
          <w:b/>
          <w:bCs/>
          <w:color w:val="FF0000"/>
          <w:sz w:val="28"/>
          <w:szCs w:val="28"/>
        </w:rPr>
        <w:t xml:space="preserve">   </w:t>
      </w:r>
      <w:r w:rsidRPr="0022497F">
        <w:rPr>
          <w:rFonts w:ascii="Arial" w:eastAsia="細明體" w:hAnsi="Arial" w:cs="Arial"/>
          <w:b/>
          <w:bCs/>
          <w:color w:val="FF0000"/>
          <w:sz w:val="28"/>
          <w:szCs w:val="28"/>
        </w:rPr>
        <w:t>第</w:t>
      </w:r>
      <w:r w:rsidRPr="0022497F">
        <w:rPr>
          <w:rFonts w:ascii="Arial" w:eastAsia="細明體" w:hAnsi="Arial" w:cs="Arial"/>
          <w:b/>
          <w:bCs/>
          <w:color w:val="FF0000"/>
          <w:sz w:val="28"/>
          <w:szCs w:val="28"/>
        </w:rPr>
        <w:t> 25-1 </w:t>
      </w:r>
      <w:r w:rsidRPr="0022497F">
        <w:rPr>
          <w:rFonts w:ascii="Arial" w:eastAsia="細明體" w:hAnsi="Arial" w:cs="Arial"/>
          <w:b/>
          <w:bCs/>
          <w:color w:val="FF0000"/>
          <w:sz w:val="28"/>
          <w:szCs w:val="28"/>
        </w:rPr>
        <w:t xml:space="preserve">條　</w:t>
      </w:r>
      <w:r w:rsidRPr="0022497F">
        <w:rPr>
          <w:rFonts w:ascii="Arial" w:eastAsia="細明體" w:hAnsi="Arial" w:cs="Arial"/>
          <w:b/>
          <w:bCs/>
          <w:color w:val="FF0000"/>
          <w:sz w:val="28"/>
          <w:szCs w:val="28"/>
        </w:rPr>
        <w:t>PASAL 25-1</w:t>
      </w:r>
    </w:p>
    <w:p w14:paraId="69B2AD8B"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違反第五條第二項、第六條、第十二條第一項、第二項或第三項第一款規定，使</w:t>
      </w:r>
      <w:r w:rsidRPr="0022497F">
        <w:rPr>
          <w:rFonts w:ascii="Arial" w:eastAsia="細明體" w:hAnsi="Arial" w:cs="Arial"/>
          <w:color w:val="FF0000"/>
        </w:rPr>
        <w:t xml:space="preserve"> </w:t>
      </w:r>
      <w:r w:rsidRPr="0022497F">
        <w:rPr>
          <w:rFonts w:ascii="Arial" w:eastAsia="細明體" w:hAnsi="Arial" w:cs="Arial"/>
          <w:color w:val="FF0000"/>
        </w:rPr>
        <w:t>用藥物、槍</w:t>
      </w:r>
      <w:r w:rsidRPr="0022497F">
        <w:rPr>
          <w:rFonts w:ascii="Arial" w:eastAsia="細明體" w:hAnsi="Arial" w:cs="Arial"/>
          <w:color w:val="FF0000"/>
        </w:rPr>
        <w:t xml:space="preserve">  </w:t>
      </w:r>
    </w:p>
    <w:p w14:paraId="06B8A8D5"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械，致複數動物死亡情節重大者，處一年以上五年以下有期徒刑，</w:t>
      </w:r>
      <w:proofErr w:type="gramStart"/>
      <w:r w:rsidRPr="0022497F">
        <w:rPr>
          <w:rFonts w:ascii="Arial" w:eastAsia="細明體" w:hAnsi="Arial" w:cs="Arial"/>
          <w:color w:val="FF0000"/>
        </w:rPr>
        <w:t>併</w:t>
      </w:r>
      <w:proofErr w:type="gramEnd"/>
      <w:r w:rsidRPr="0022497F">
        <w:rPr>
          <w:rFonts w:ascii="Arial" w:eastAsia="細明體" w:hAnsi="Arial" w:cs="Arial"/>
          <w:color w:val="FF0000"/>
        </w:rPr>
        <w:t>科新</w:t>
      </w:r>
      <w:r w:rsidRPr="0022497F">
        <w:rPr>
          <w:rFonts w:ascii="Arial" w:eastAsia="細明體" w:hAnsi="Arial" w:cs="Arial"/>
          <w:color w:val="FF0000"/>
        </w:rPr>
        <w:t xml:space="preserve"> </w:t>
      </w:r>
      <w:r w:rsidRPr="0022497F">
        <w:rPr>
          <w:rFonts w:ascii="Arial" w:eastAsia="細明體" w:hAnsi="Arial" w:cs="Arial"/>
          <w:color w:val="FF0000"/>
        </w:rPr>
        <w:t>臺幣五十萬元以上</w:t>
      </w:r>
    </w:p>
    <w:p w14:paraId="7531A61A"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五百萬元以下罰金。</w:t>
      </w:r>
    </w:p>
    <w:p w14:paraId="0CBE3287"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有前條或前項情形之</w:t>
      </w:r>
      <w:proofErr w:type="gramStart"/>
      <w:r w:rsidRPr="0022497F">
        <w:rPr>
          <w:rFonts w:ascii="Arial" w:eastAsia="細明體" w:hAnsi="Arial" w:cs="Arial"/>
          <w:color w:val="FF0000"/>
        </w:rPr>
        <w:t>一</w:t>
      </w:r>
      <w:proofErr w:type="gramEnd"/>
      <w:r w:rsidRPr="0022497F">
        <w:rPr>
          <w:rFonts w:ascii="Arial" w:eastAsia="細明體" w:hAnsi="Arial" w:cs="Arial"/>
          <w:color w:val="FF0000"/>
        </w:rPr>
        <w:t>者，主管機關得公布其姓名、照片及違法事實。</w:t>
      </w:r>
    </w:p>
    <w:p w14:paraId="77A51AEA"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PELANGGARAN KETENTUAN PASAL 5 AYAT KE-2</w:t>
      </w:r>
      <w:r w:rsidRPr="0022497F">
        <w:rPr>
          <w:rFonts w:ascii="Arial" w:eastAsia="細明體" w:hAnsi="Arial" w:cs="Arial"/>
          <w:color w:val="FF0000"/>
        </w:rPr>
        <w:t>，</w:t>
      </w:r>
      <w:r w:rsidRPr="0022497F">
        <w:rPr>
          <w:rFonts w:ascii="Arial" w:eastAsia="細明體" w:hAnsi="Arial" w:cs="Arial"/>
          <w:color w:val="FF0000"/>
        </w:rPr>
        <w:t xml:space="preserve">PASAL 6, PASAL 12 AYAT 1, AYAT 2     </w:t>
      </w:r>
    </w:p>
    <w:p w14:paraId="140673DA"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ATAU AYAT 3</w:t>
      </w:r>
      <w:r w:rsidRPr="0022497F">
        <w:rPr>
          <w:rFonts w:ascii="Arial" w:eastAsia="細明體" w:hAnsi="Arial" w:cs="Arial"/>
          <w:color w:val="FF0000"/>
        </w:rPr>
        <w:t>，</w:t>
      </w:r>
      <w:r w:rsidRPr="0022497F">
        <w:rPr>
          <w:rFonts w:ascii="Arial" w:eastAsia="細明體" w:hAnsi="Arial" w:cs="Arial"/>
          <w:color w:val="FF0000"/>
        </w:rPr>
        <w:t>PENGGUNAAN OBAT-OBATAN</w:t>
      </w:r>
      <w:r w:rsidRPr="0022497F">
        <w:rPr>
          <w:rFonts w:ascii="Arial" w:eastAsia="細明體" w:hAnsi="Arial" w:cs="Arial"/>
          <w:color w:val="FF0000"/>
        </w:rPr>
        <w:t>，</w:t>
      </w:r>
      <w:r w:rsidRPr="0022497F">
        <w:rPr>
          <w:rFonts w:ascii="Arial" w:eastAsia="細明體" w:hAnsi="Arial" w:cs="Arial"/>
          <w:color w:val="FF0000"/>
        </w:rPr>
        <w:t>SENJATA API</w:t>
      </w:r>
      <w:r w:rsidRPr="0022497F">
        <w:rPr>
          <w:rFonts w:ascii="Arial" w:eastAsia="細明體" w:hAnsi="Arial" w:cs="Arial"/>
          <w:color w:val="FF0000"/>
        </w:rPr>
        <w:t>，</w:t>
      </w:r>
      <w:r w:rsidRPr="0022497F">
        <w:rPr>
          <w:rFonts w:ascii="Arial" w:eastAsia="細明體" w:hAnsi="Arial" w:cs="Arial"/>
          <w:color w:val="FF0000"/>
        </w:rPr>
        <w:t xml:space="preserve">MENYEBAB HEWAN  </w:t>
      </w:r>
    </w:p>
    <w:p w14:paraId="56973AF3"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MENINGGAL DALAM KEADAAN SERIUS</w:t>
      </w:r>
      <w:r w:rsidRPr="0022497F">
        <w:rPr>
          <w:rFonts w:ascii="Arial" w:eastAsia="細明體" w:hAnsi="Arial" w:cs="Arial"/>
          <w:color w:val="FF0000"/>
        </w:rPr>
        <w:t>，</w:t>
      </w:r>
      <w:r w:rsidRPr="0022497F">
        <w:rPr>
          <w:rFonts w:ascii="Arial" w:eastAsia="細明體" w:hAnsi="Arial" w:cs="Arial"/>
          <w:color w:val="FF0000"/>
        </w:rPr>
        <w:t xml:space="preserve">AKAN DIKENAKAN SANKSI HUKUMAN </w:t>
      </w:r>
    </w:p>
    <w:p w14:paraId="02BD646F"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 xml:space="preserve">MINIMAL SATU TAHUN MAKSIMAL 5 TAHUN, DENDA MINIMAL SEBESAR 500RIBU NT$ </w:t>
      </w:r>
    </w:p>
    <w:p w14:paraId="36C295DF"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DAN MAKSIMAL 5 JUTA NT$</w:t>
      </w:r>
      <w:r w:rsidRPr="0022497F">
        <w:rPr>
          <w:rFonts w:ascii="Arial" w:eastAsia="細明體" w:hAnsi="Arial" w:cs="Arial"/>
          <w:color w:val="FF0000"/>
        </w:rPr>
        <w:t>。</w:t>
      </w:r>
    </w:p>
    <w:p w14:paraId="61FC518C" w14:textId="77777777" w:rsidR="005A5524" w:rsidRPr="0022497F" w:rsidRDefault="005A5524" w:rsidP="005A5524">
      <w:pPr>
        <w:widowControl/>
        <w:spacing w:beforeLines="100" w:before="360" w:afterLines="20" w:after="72" w:line="360" w:lineRule="exact"/>
        <w:rPr>
          <w:rFonts w:ascii="Arial" w:eastAsia="細明體" w:hAnsi="Arial" w:cs="Arial"/>
          <w:b/>
          <w:bCs/>
          <w:color w:val="FF0000"/>
          <w:sz w:val="28"/>
          <w:szCs w:val="28"/>
        </w:rPr>
      </w:pPr>
      <w:r w:rsidRPr="0022497F">
        <w:rPr>
          <w:rFonts w:ascii="Arial" w:eastAsia="細明體" w:hAnsi="Arial" w:cs="Arial"/>
          <w:color w:val="FF0000"/>
        </w:rPr>
        <w:t xml:space="preserve">   </w:t>
      </w:r>
      <w:r w:rsidRPr="0022497F">
        <w:rPr>
          <w:rFonts w:ascii="Arial" w:eastAsia="細明體" w:hAnsi="Arial" w:cs="Arial"/>
          <w:b/>
          <w:bCs/>
          <w:color w:val="FF0000"/>
          <w:sz w:val="28"/>
          <w:szCs w:val="28"/>
        </w:rPr>
        <w:t>第</w:t>
      </w:r>
      <w:r w:rsidRPr="0022497F">
        <w:rPr>
          <w:rFonts w:ascii="Arial" w:eastAsia="細明體" w:hAnsi="Arial" w:cs="Arial"/>
          <w:b/>
          <w:bCs/>
          <w:color w:val="FF0000"/>
          <w:sz w:val="28"/>
          <w:szCs w:val="28"/>
        </w:rPr>
        <w:t> 25-2 </w:t>
      </w:r>
      <w:r w:rsidRPr="0022497F">
        <w:rPr>
          <w:rFonts w:ascii="Arial" w:eastAsia="細明體" w:hAnsi="Arial" w:cs="Arial"/>
          <w:b/>
          <w:bCs/>
          <w:color w:val="FF0000"/>
          <w:sz w:val="28"/>
          <w:szCs w:val="28"/>
        </w:rPr>
        <w:t xml:space="preserve">條　</w:t>
      </w:r>
      <w:r w:rsidRPr="0022497F">
        <w:rPr>
          <w:rFonts w:ascii="Arial" w:eastAsia="細明體" w:hAnsi="Arial" w:cs="Arial"/>
          <w:b/>
          <w:bCs/>
          <w:color w:val="FF0000"/>
          <w:sz w:val="28"/>
          <w:szCs w:val="28"/>
        </w:rPr>
        <w:t>PASAL 25-2</w:t>
      </w:r>
    </w:p>
    <w:p w14:paraId="27D147EB" w14:textId="77777777" w:rsidR="005A5524" w:rsidRPr="0022497F" w:rsidRDefault="005A5524" w:rsidP="005A5524">
      <w:pPr>
        <w:widowControl/>
        <w:spacing w:line="360" w:lineRule="exact"/>
        <w:ind w:leftChars="150" w:left="360"/>
        <w:rPr>
          <w:rFonts w:ascii="Arial" w:eastAsia="細明體" w:hAnsi="Arial" w:cs="Arial"/>
          <w:color w:val="FF0000"/>
        </w:rPr>
      </w:pPr>
      <w:r w:rsidRPr="0022497F">
        <w:rPr>
          <w:rFonts w:ascii="Arial" w:eastAsia="細明體" w:hAnsi="Arial" w:cs="Arial"/>
          <w:color w:val="FF0000"/>
        </w:rPr>
        <w:t>違反第二十二條第一項規定，未經直轄市或縣（市）主管機關許可，擅自經營特定寵物之繁殖場、買賣或寄養業者，處新臺幣十萬元以上</w:t>
      </w:r>
      <w:proofErr w:type="gramStart"/>
      <w:r w:rsidRPr="0022497F">
        <w:rPr>
          <w:rFonts w:ascii="Arial" w:eastAsia="細明體" w:hAnsi="Arial" w:cs="Arial"/>
          <w:color w:val="FF0000"/>
        </w:rPr>
        <w:t>三</w:t>
      </w:r>
      <w:proofErr w:type="gramEnd"/>
      <w:r w:rsidRPr="0022497F">
        <w:rPr>
          <w:rFonts w:ascii="Arial" w:eastAsia="細明體" w:hAnsi="Arial" w:cs="Arial"/>
          <w:color w:val="FF0000"/>
        </w:rPr>
        <w:t>百萬元以下罰鍰，並令其停止營業；拒不停止營業者，按次處罰之。</w:t>
      </w:r>
    </w:p>
    <w:p w14:paraId="22C0D6F8" w14:textId="77777777" w:rsidR="005A5524" w:rsidRPr="0022497F" w:rsidRDefault="005A5524" w:rsidP="005A5524">
      <w:pPr>
        <w:widowControl/>
        <w:spacing w:line="360" w:lineRule="exact"/>
        <w:ind w:leftChars="150" w:left="360"/>
        <w:rPr>
          <w:rFonts w:ascii="Arial" w:eastAsia="細明體" w:hAnsi="Arial" w:cs="Arial"/>
          <w:color w:val="FF0000"/>
        </w:rPr>
      </w:pPr>
      <w:r w:rsidRPr="0022497F">
        <w:rPr>
          <w:rFonts w:ascii="Arial" w:eastAsia="細明體" w:hAnsi="Arial" w:cs="Arial"/>
          <w:color w:val="FF0000"/>
        </w:rPr>
        <w:t>前二條之行為人所飼養之動物、前項供繁殖或買賣之特定寵物，直轄市、縣（市）主管機關得沒入之。</w:t>
      </w:r>
    </w:p>
    <w:p w14:paraId="5B039E57" w14:textId="77777777" w:rsidR="005A5524" w:rsidRPr="0022497F" w:rsidRDefault="005A5524" w:rsidP="005A5524">
      <w:pPr>
        <w:widowControl/>
        <w:spacing w:line="360" w:lineRule="exact"/>
        <w:ind w:firstLine="480"/>
        <w:rPr>
          <w:rFonts w:ascii="Arial" w:eastAsia="細明體" w:hAnsi="Arial" w:cs="Arial"/>
          <w:color w:val="FF0000"/>
        </w:rPr>
      </w:pPr>
      <w:r w:rsidRPr="0022497F">
        <w:rPr>
          <w:rFonts w:ascii="Arial" w:eastAsia="細明體" w:hAnsi="Arial" w:cs="Arial"/>
          <w:color w:val="FF0000"/>
        </w:rPr>
        <w:t>PELANGGARAN PASAL 22 AYAT KE-1</w:t>
      </w:r>
      <w:r w:rsidRPr="0022497F">
        <w:rPr>
          <w:rFonts w:ascii="Arial" w:eastAsia="細明體" w:hAnsi="Arial" w:cs="Arial"/>
          <w:color w:val="FF0000"/>
        </w:rPr>
        <w:t>，</w:t>
      </w:r>
      <w:r w:rsidRPr="0022497F">
        <w:rPr>
          <w:rFonts w:ascii="Arial" w:eastAsia="細明體" w:hAnsi="Arial" w:cs="Arial"/>
          <w:color w:val="FF0000"/>
        </w:rPr>
        <w:t xml:space="preserve">TIDAK MENDAPAT PERSETUJUAN INSTANSI </w:t>
      </w:r>
    </w:p>
    <w:p w14:paraId="34DE5CED" w14:textId="77777777" w:rsidR="005A5524" w:rsidRPr="0022497F" w:rsidRDefault="005A5524" w:rsidP="005A5524">
      <w:pPr>
        <w:widowControl/>
        <w:spacing w:line="360" w:lineRule="exact"/>
        <w:ind w:leftChars="200" w:left="480"/>
        <w:rPr>
          <w:rFonts w:ascii="Arial" w:hAnsi="Arial" w:cs="Arial"/>
          <w:color w:val="FF0000"/>
        </w:rPr>
      </w:pPr>
      <w:r w:rsidRPr="0022497F">
        <w:rPr>
          <w:rFonts w:ascii="Arial" w:hAnsi="Arial" w:cs="Arial"/>
          <w:color w:val="FF0000"/>
        </w:rPr>
        <w:t>KOTAMADYA ATAU KABUPATEN (KOTA) YANG BERWENANG</w:t>
      </w:r>
      <w:r w:rsidRPr="0022497F">
        <w:rPr>
          <w:rFonts w:ascii="Arial" w:cs="Arial"/>
          <w:color w:val="FF0000"/>
        </w:rPr>
        <w:t>，</w:t>
      </w:r>
      <w:r w:rsidRPr="0022497F">
        <w:rPr>
          <w:rFonts w:ascii="Arial" w:hAnsi="Arial" w:cs="Arial"/>
          <w:color w:val="FF0000"/>
        </w:rPr>
        <w:t>OPERASIONAL YANG  TIDAK SAH DARI TEMPAT PEMGEMBANG BIAKAN HEWAN PELIHARAAN TERTENTU</w:t>
      </w:r>
      <w:r w:rsidRPr="0022497F">
        <w:rPr>
          <w:rFonts w:ascii="Arial" w:cs="Arial"/>
          <w:color w:val="FF0000"/>
        </w:rPr>
        <w:t>，</w:t>
      </w:r>
      <w:r w:rsidRPr="0022497F">
        <w:rPr>
          <w:rFonts w:ascii="Arial" w:hAnsi="Arial" w:cs="Arial"/>
          <w:color w:val="FF0000"/>
        </w:rPr>
        <w:t>JUAL BELI ATAU TEMPAT PENITIPAN HEWAN</w:t>
      </w:r>
      <w:r w:rsidRPr="0022497F">
        <w:rPr>
          <w:rFonts w:ascii="Arial" w:cs="Arial"/>
          <w:color w:val="FF0000"/>
        </w:rPr>
        <w:t>，</w:t>
      </w:r>
      <w:r w:rsidRPr="0022497F">
        <w:rPr>
          <w:rFonts w:ascii="Arial" w:hAnsi="Arial" w:cs="Arial"/>
          <w:color w:val="FF0000"/>
        </w:rPr>
        <w:t>AKAN DIBERIKAN SANKSI SEBESAR 100RIBU NT$ S/D 3 JUTA NT$</w:t>
      </w:r>
      <w:r w:rsidRPr="0022497F">
        <w:rPr>
          <w:rFonts w:ascii="Arial" w:cs="Arial"/>
          <w:color w:val="FF0000"/>
        </w:rPr>
        <w:t>，</w:t>
      </w:r>
      <w:r w:rsidRPr="0022497F">
        <w:rPr>
          <w:rFonts w:ascii="Arial" w:hAnsi="Arial" w:cs="Arial"/>
          <w:color w:val="FF0000"/>
        </w:rPr>
        <w:t>DAN DIPERINTAHKAN UNTUK MENGHENTIKAN OPERASI; BAGI YANG MENOLAK UNTUK MENGHENTIKAN OPERASI AKAN DIBERIKAN DENDA</w:t>
      </w:r>
    </w:p>
    <w:p w14:paraId="519FCA76" w14:textId="77777777" w:rsidR="005A5524" w:rsidRPr="0022497F" w:rsidRDefault="005A5524" w:rsidP="005A5524">
      <w:pPr>
        <w:widowControl/>
        <w:spacing w:line="360" w:lineRule="exact"/>
        <w:ind w:leftChars="200" w:left="480"/>
        <w:rPr>
          <w:rFonts w:ascii="Arial" w:hAnsi="Arial" w:cs="Arial"/>
          <w:color w:val="FF0000"/>
        </w:rPr>
      </w:pPr>
      <w:r w:rsidRPr="0022497F">
        <w:rPr>
          <w:rFonts w:ascii="Arial" w:hAnsi="Arial" w:cs="Arial"/>
          <w:color w:val="FF0000"/>
        </w:rPr>
        <w:t>PELAKU PENGEMBANGBIAKAN HEWAN PADA 2 PASAL SEBELUMNYA</w:t>
      </w:r>
      <w:r w:rsidRPr="0022497F">
        <w:rPr>
          <w:rFonts w:ascii="Arial" w:cs="Arial"/>
          <w:color w:val="FF0000"/>
        </w:rPr>
        <w:t>，</w:t>
      </w:r>
      <w:r w:rsidRPr="0022497F">
        <w:rPr>
          <w:rFonts w:ascii="Arial" w:hAnsi="Arial" w:cs="Arial"/>
          <w:color w:val="FF0000"/>
        </w:rPr>
        <w:t xml:space="preserve"> PASAL SEBELUMNYA UNTUK PEMBIBITAN ATAU PENJUALAN DARI OTORITAS YANG </w:t>
      </w:r>
      <w:r w:rsidRPr="0022497F">
        <w:rPr>
          <w:rFonts w:ascii="Arial" w:hAnsi="Arial" w:cs="Arial"/>
          <w:color w:val="FF0000"/>
        </w:rPr>
        <w:lastRenderedPageBreak/>
        <w:t>BERWENANG TERTENTU HEWAN PEMELIHARAAN, KOTA, KABUPATEN (KOTA) DAPAT DI SITA</w:t>
      </w:r>
    </w:p>
    <w:p w14:paraId="7A26ECF3" w14:textId="77777777" w:rsidR="005A5524" w:rsidRPr="0022497F" w:rsidRDefault="005A5524" w:rsidP="005A5524">
      <w:pPr>
        <w:widowControl/>
        <w:spacing w:beforeLines="100" w:before="360" w:afterLines="20" w:after="72" w:line="360" w:lineRule="exact"/>
        <w:rPr>
          <w:rFonts w:ascii="Arial" w:eastAsia="細明體" w:hAnsi="Arial" w:cs="Arial"/>
          <w:b/>
          <w:bCs/>
          <w:color w:val="000000"/>
          <w:sz w:val="28"/>
          <w:szCs w:val="28"/>
        </w:rPr>
      </w:pPr>
      <w:r w:rsidRPr="0022497F">
        <w:rPr>
          <w:rFonts w:ascii="Arial" w:eastAsia="細明體" w:hAnsi="Arial" w:cs="Arial"/>
          <w:b/>
          <w:bCs/>
          <w:color w:val="000000"/>
          <w:sz w:val="28"/>
          <w:szCs w:val="28"/>
        </w:rPr>
        <w:t>27 </w:t>
      </w:r>
      <w:r w:rsidRPr="0022497F">
        <w:rPr>
          <w:rFonts w:ascii="Arial" w:eastAsia="細明體" w:hAnsi="Arial" w:cs="Arial"/>
          <w:b/>
          <w:bCs/>
          <w:color w:val="000000"/>
          <w:sz w:val="28"/>
          <w:szCs w:val="28"/>
        </w:rPr>
        <w:t xml:space="preserve">條　</w:t>
      </w:r>
      <w:r w:rsidRPr="0022497F">
        <w:rPr>
          <w:rFonts w:ascii="Arial" w:eastAsia="細明體" w:hAnsi="Arial" w:cs="Arial"/>
          <w:b/>
          <w:bCs/>
          <w:color w:val="000000"/>
          <w:sz w:val="28"/>
          <w:szCs w:val="28"/>
        </w:rPr>
        <w:t>PASAL 27</w:t>
      </w:r>
    </w:p>
    <w:p w14:paraId="425D2F8C" w14:textId="77777777" w:rsidR="005A5524" w:rsidRPr="0022497F" w:rsidRDefault="005A5524" w:rsidP="005A5524">
      <w:pPr>
        <w:widowControl/>
        <w:spacing w:line="360" w:lineRule="exact"/>
        <w:ind w:firstLine="480"/>
        <w:rPr>
          <w:rFonts w:ascii="Arial" w:eastAsia="細明體" w:hAnsi="Arial" w:cs="Arial"/>
          <w:color w:val="000000"/>
        </w:rPr>
      </w:pPr>
      <w:r w:rsidRPr="0022497F">
        <w:rPr>
          <w:rFonts w:ascii="Arial" w:eastAsia="細明體" w:hAnsi="Arial" w:cs="Arial"/>
          <w:color w:val="000000"/>
        </w:rPr>
        <w:t>有下列情事之</w:t>
      </w:r>
      <w:proofErr w:type="gramStart"/>
      <w:r w:rsidRPr="0022497F">
        <w:rPr>
          <w:rFonts w:ascii="Arial" w:eastAsia="細明體" w:hAnsi="Arial" w:cs="Arial"/>
          <w:color w:val="000000"/>
        </w:rPr>
        <w:t>一</w:t>
      </w:r>
      <w:proofErr w:type="gramEnd"/>
      <w:r w:rsidRPr="0022497F">
        <w:rPr>
          <w:rFonts w:ascii="Arial" w:eastAsia="細明體" w:hAnsi="Arial" w:cs="Arial"/>
          <w:color w:val="000000"/>
        </w:rPr>
        <w:t>者，處新臺幣五萬元以上二十五萬元以下罰鍰，並得公布其姓名、照片及違法事實，或限期令其改善；經限期令其改善，屆期未改善者，得按次處罰之：</w:t>
      </w:r>
    </w:p>
    <w:p w14:paraId="0BF5DEB6" w14:textId="77777777" w:rsidR="005A5524" w:rsidRPr="0022497F" w:rsidRDefault="005A5524" w:rsidP="005A5524">
      <w:pPr>
        <w:widowControl/>
        <w:spacing w:line="360" w:lineRule="exact"/>
        <w:rPr>
          <w:rFonts w:ascii="Arial" w:eastAsia="SimSun" w:hAnsi="Arial" w:cs="Arial"/>
          <w:color w:val="000000"/>
          <w:lang w:eastAsia="zh-CN"/>
        </w:rPr>
      </w:pPr>
      <w:r w:rsidRPr="0022497F">
        <w:rPr>
          <w:rFonts w:ascii="Arial" w:eastAsia="SimSun" w:hAnsi="Arial" w:cs="Arial"/>
          <w:color w:val="000000"/>
          <w:lang w:eastAsia="zh-CN"/>
        </w:rPr>
        <w:t xml:space="preserve">YANG MELANGGAR PERATURAN DI BAWAH INI, AKAN DIDENDA UANG NT $50.000 – NT $250.000, SERTA MENGUMUMKAN NAMA, FOTO SERTA BUKTI PELANGGARAN, ATAU BATAS WAKTU MELAKUKAN </w:t>
      </w:r>
      <w:proofErr w:type="gramStart"/>
      <w:r w:rsidRPr="0022497F">
        <w:rPr>
          <w:rFonts w:ascii="Arial" w:eastAsia="SimSun" w:hAnsi="Arial" w:cs="Arial"/>
          <w:color w:val="000000"/>
          <w:lang w:eastAsia="zh-CN"/>
        </w:rPr>
        <w:t>PERBAIKAN ;</w:t>
      </w:r>
      <w:proofErr w:type="gramEnd"/>
      <w:r w:rsidRPr="0022497F">
        <w:rPr>
          <w:rFonts w:ascii="Arial" w:eastAsia="SimSun" w:hAnsi="Arial" w:cs="Arial"/>
          <w:color w:val="000000"/>
          <w:lang w:eastAsia="zh-CN"/>
        </w:rPr>
        <w:t xml:space="preserve"> BATAS WAKTU PERBAIKAN, YANG TIDAK MELAKUKAN PERBAIKAN, AKAN DIDENDA SESUAI PERATURAN :</w:t>
      </w:r>
    </w:p>
    <w:p w14:paraId="726D9F37"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一、違反第十條第一款規定，驅使動物之間或人與動物搏鬥。</w:t>
      </w:r>
    </w:p>
    <w:p w14:paraId="7281FC89"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1. MELANGGAR PERATURAN PASAL 10 AYAT PERTAMA, MENDORONG PERGULATAN ANTAR HEWAN ATAU MANUSIA DENGAN HEWAN.</w:t>
      </w:r>
    </w:p>
    <w:p w14:paraId="7FC201D6"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二、違反第十條第一款規定，與動物搏鬥。</w:t>
      </w:r>
    </w:p>
    <w:p w14:paraId="50CD6880"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2. MELANGGAR PERATURAN PASAL 10 AYAT PERTAMA, PERTEMPURAN DENGAN HEWAN.</w:t>
      </w:r>
    </w:p>
    <w:p w14:paraId="732ED6C8"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三、違反第十條第二款規定，以直接、間接賭博為目的，利用動物進行競技。</w:t>
      </w:r>
    </w:p>
    <w:p w14:paraId="66F2A027"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 xml:space="preserve">3. MELANGGAR PERATURAN PASAL 10 AYAT KEDUA, MENGGUNAKAN HEWAN MELAKUKAN ATLETIK DENGAN TUJUAN JUDI BAIK SECARA LANGSUNG MAUPUN TIDAK LANGSUNG. </w:t>
      </w:r>
    </w:p>
    <w:p w14:paraId="04F6EEC9"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四、違反第十條第三款規定，以直接、間接賭博或其他不當目的，進行動物交換與贈與。</w:t>
      </w:r>
    </w:p>
    <w:p w14:paraId="103336BE"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4. MELANGGAR PERATURAN PASAL 10 AYAT KETIGA, MELAKUKAN PERTUKARAN HEWAN DENGAN TUJUAN JUDI ATAU TUJUAN LAIN BAIK SECARA LANGSUNG MAUPUN TIDAK LANGSUNG.</w:t>
      </w:r>
    </w:p>
    <w:p w14:paraId="17C7C076"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五、違反第十條第六款規定，其他有害社會善良風俗之利用動物行為。</w:t>
      </w:r>
    </w:p>
    <w:p w14:paraId="652F3380"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000000"/>
        </w:rPr>
        <w:t>5. MELANGGAR PERATURAN PASAL 10 AYAT KEENAM, PENGGUNAAN PRILAKU HEWAN YANG MERUGIKAN STANDAR MORAL MASYARAKAT.</w:t>
      </w:r>
    </w:p>
    <w:p w14:paraId="5ED79E06"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cs="Arial"/>
        </w:rPr>
        <w:t>六、違反第十二條第</w:t>
      </w:r>
      <w:r w:rsidRPr="0022497F">
        <w:rPr>
          <w:rFonts w:ascii="Arial" w:cs="Arial"/>
          <w:color w:val="FF0000"/>
        </w:rPr>
        <w:t>三</w:t>
      </w:r>
      <w:r w:rsidRPr="0022497F">
        <w:rPr>
          <w:rFonts w:ascii="Arial" w:cs="Arial"/>
        </w:rPr>
        <w:t>項規定，</w:t>
      </w:r>
      <w:r w:rsidRPr="0022497F">
        <w:rPr>
          <w:rFonts w:ascii="Arial" w:cs="Arial"/>
          <w:color w:val="FF0000"/>
        </w:rPr>
        <w:t>販賣、購買、食用或持有犬、貓之屠體、內臟或含有其成分之食品或經中央主管機關公告禁止</w:t>
      </w:r>
      <w:r w:rsidRPr="0022497F">
        <w:rPr>
          <w:rFonts w:ascii="Arial" w:cs="Arial"/>
        </w:rPr>
        <w:t>宰殺動物</w:t>
      </w:r>
      <w:r w:rsidRPr="0022497F">
        <w:rPr>
          <w:rFonts w:ascii="Arial" w:cs="Arial"/>
          <w:color w:val="FF0000"/>
        </w:rPr>
        <w:t>之屠體</w:t>
      </w:r>
      <w:r w:rsidRPr="0022497F">
        <w:rPr>
          <w:rFonts w:ascii="Arial" w:cs="Arial"/>
        </w:rPr>
        <w:t>。</w:t>
      </w:r>
    </w:p>
    <w:p w14:paraId="10D634EF" w14:textId="77777777" w:rsidR="005A5524" w:rsidRPr="0022497F" w:rsidRDefault="005A5524" w:rsidP="005A5524">
      <w:pPr>
        <w:widowControl/>
        <w:spacing w:line="360" w:lineRule="exact"/>
        <w:ind w:leftChars="200" w:left="761" w:hangingChars="117" w:hanging="281"/>
        <w:rPr>
          <w:rFonts w:ascii="Arial" w:hAnsi="Arial" w:cs="Arial"/>
          <w:color w:val="FF0000"/>
        </w:rPr>
      </w:pPr>
      <w:r w:rsidRPr="0022497F">
        <w:rPr>
          <w:rFonts w:ascii="Arial" w:hAnsi="Arial" w:cs="Arial"/>
          <w:color w:val="000000"/>
        </w:rPr>
        <w:t xml:space="preserve">6. MELANGGAR PERATURAN PASAL 12 AYAT </w:t>
      </w:r>
      <w:r w:rsidRPr="0022497F">
        <w:rPr>
          <w:rFonts w:ascii="Arial" w:hAnsi="Arial" w:cs="Arial"/>
          <w:color w:val="FF0000"/>
        </w:rPr>
        <w:t>KE-3</w:t>
      </w:r>
      <w:r w:rsidRPr="0022497F">
        <w:rPr>
          <w:rFonts w:ascii="Arial" w:hAnsi="Arial" w:cs="Arial"/>
          <w:color w:val="000000"/>
        </w:rPr>
        <w:t xml:space="preserve">, </w:t>
      </w:r>
      <w:r w:rsidRPr="0022497F">
        <w:rPr>
          <w:rFonts w:ascii="Arial" w:hAnsi="Arial" w:cs="Arial"/>
          <w:color w:val="FF0000"/>
        </w:rPr>
        <w:t>MENJUAL</w:t>
      </w:r>
      <w:r w:rsidRPr="0022497F">
        <w:rPr>
          <w:rFonts w:ascii="Arial" w:cs="Arial"/>
          <w:color w:val="FF0000"/>
        </w:rPr>
        <w:t>，</w:t>
      </w:r>
      <w:r w:rsidRPr="0022497F">
        <w:rPr>
          <w:rFonts w:ascii="Arial" w:hAnsi="Arial" w:cs="Arial"/>
          <w:color w:val="FF0000"/>
        </w:rPr>
        <w:t>MEMBELI</w:t>
      </w:r>
      <w:r w:rsidRPr="0022497F">
        <w:rPr>
          <w:rFonts w:ascii="Arial" w:cs="Arial"/>
          <w:color w:val="FF0000"/>
        </w:rPr>
        <w:t>，</w:t>
      </w:r>
      <w:r w:rsidRPr="0022497F">
        <w:rPr>
          <w:rFonts w:ascii="Arial" w:hAnsi="Arial" w:cs="Arial"/>
          <w:color w:val="FF0000"/>
        </w:rPr>
        <w:t>MENGKONSUMSI</w:t>
      </w:r>
      <w:r w:rsidRPr="0022497F">
        <w:rPr>
          <w:rFonts w:ascii="Arial" w:cs="Arial"/>
          <w:color w:val="FF0000"/>
        </w:rPr>
        <w:t>，</w:t>
      </w:r>
      <w:r w:rsidRPr="0022497F">
        <w:rPr>
          <w:rFonts w:ascii="Arial" w:hAnsi="Arial" w:cs="Arial"/>
          <w:color w:val="FF0000"/>
        </w:rPr>
        <w:t>ATAU MENAHAN BANGKAI KUCING</w:t>
      </w:r>
      <w:r w:rsidRPr="0022497F">
        <w:rPr>
          <w:rFonts w:ascii="Arial" w:cs="Arial"/>
          <w:color w:val="FF0000"/>
        </w:rPr>
        <w:t>，</w:t>
      </w:r>
      <w:r w:rsidRPr="0022497F">
        <w:rPr>
          <w:rFonts w:ascii="Arial" w:hAnsi="Arial" w:cs="Arial"/>
          <w:color w:val="FF0000"/>
        </w:rPr>
        <w:t xml:space="preserve"> JEROAN ATAU MAKANAN YANG MENGANDUNG BAHAN-BAHAN TERSEBUT ATAU MELALUI INSTANSI PUSAT YANG BERWENANG MENGUMUMKAN MELARANG </w:t>
      </w:r>
      <w:r w:rsidRPr="0022497F">
        <w:rPr>
          <w:rFonts w:ascii="Arial" w:hAnsi="Arial" w:cs="Arial"/>
        </w:rPr>
        <w:t>PEMBANTAIAN</w:t>
      </w:r>
      <w:r w:rsidRPr="0022497F">
        <w:rPr>
          <w:rFonts w:ascii="Arial" w:hAnsi="Arial" w:cs="Arial"/>
          <w:color w:val="FF0000"/>
        </w:rPr>
        <w:t xml:space="preserve"> PADA BANGKAI </w:t>
      </w:r>
      <w:r w:rsidRPr="0022497F">
        <w:rPr>
          <w:rFonts w:ascii="Arial" w:hAnsi="Arial" w:cs="Arial"/>
        </w:rPr>
        <w:t>HEWAN</w:t>
      </w:r>
    </w:p>
    <w:p w14:paraId="04B965C2" w14:textId="77777777" w:rsidR="005A5524" w:rsidRPr="0022497F" w:rsidRDefault="005A5524" w:rsidP="005A5524">
      <w:pPr>
        <w:widowControl/>
        <w:spacing w:line="360" w:lineRule="exact"/>
        <w:ind w:leftChars="200" w:left="761" w:hangingChars="117" w:hanging="281"/>
        <w:rPr>
          <w:rFonts w:ascii="Arial" w:hAnsi="Arial" w:cs="Arial"/>
          <w:color w:val="000000"/>
        </w:rPr>
      </w:pPr>
      <w:r w:rsidRPr="0022497F">
        <w:rPr>
          <w:rFonts w:ascii="Arial" w:hAnsi="Arial" w:cs="Arial"/>
          <w:color w:val="FF0000"/>
        </w:rPr>
        <w:t xml:space="preserve"> </w:t>
      </w:r>
    </w:p>
    <w:p w14:paraId="5781680A"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七、</w:t>
      </w:r>
      <w:r w:rsidRPr="0022497F">
        <w:rPr>
          <w:rFonts w:ascii="Arial" w:eastAsia="細明體" w:hAnsi="Arial" w:cs="Arial"/>
          <w:color w:val="FF0000"/>
        </w:rPr>
        <w:t>寵物繁殖業者違反</w:t>
      </w:r>
      <w:r w:rsidRPr="0022497F">
        <w:rPr>
          <w:rFonts w:ascii="Arial" w:eastAsia="細明體" w:hAnsi="Arial" w:cs="Arial"/>
          <w:color w:val="000000"/>
        </w:rPr>
        <w:t>中央主管機關</w:t>
      </w:r>
      <w:r w:rsidRPr="0022497F">
        <w:rPr>
          <w:rFonts w:ascii="Arial" w:eastAsia="細明體" w:hAnsi="Arial" w:cs="Arial"/>
          <w:color w:val="FF0000"/>
        </w:rPr>
        <w:t>依第二十二條第二項所定辦法中有關寵物繁殖作業之規定</w:t>
      </w:r>
      <w:r w:rsidRPr="0022497F">
        <w:rPr>
          <w:rFonts w:ascii="Arial" w:eastAsia="細明體" w:hAnsi="Arial" w:cs="Arial"/>
          <w:color w:val="000000"/>
        </w:rPr>
        <w:t>。</w:t>
      </w:r>
    </w:p>
    <w:p w14:paraId="1A813A0D" w14:textId="77777777" w:rsidR="005A5524" w:rsidRPr="0022497F" w:rsidRDefault="005A5524" w:rsidP="005A5524">
      <w:pPr>
        <w:widowControl/>
        <w:spacing w:line="360" w:lineRule="exact"/>
        <w:ind w:leftChars="200" w:left="1001" w:hangingChars="217" w:hanging="521"/>
        <w:rPr>
          <w:rFonts w:ascii="Arial" w:hAnsi="Arial" w:cs="Arial"/>
          <w:color w:val="FF0000"/>
        </w:rPr>
      </w:pPr>
      <w:r w:rsidRPr="0022497F">
        <w:rPr>
          <w:rFonts w:ascii="Arial" w:hAnsi="Arial" w:cs="Arial"/>
          <w:color w:val="000000"/>
        </w:rPr>
        <w:t xml:space="preserve">7.   MELANGGAR PERATURAN INSTANSI PUSAT YANG BERWENANG </w:t>
      </w:r>
      <w:r w:rsidRPr="0022497F">
        <w:rPr>
          <w:rFonts w:ascii="Arial" w:hAnsi="Arial" w:cs="Arial"/>
          <w:color w:val="FF0000"/>
        </w:rPr>
        <w:t>PADA PASAL 22 AYAT KEDUA, HAL YANG MENGATUR KETENTUAN YANG RELEVAN DARI OPERASI PETERNAKAN HEWAN PELIHARAAN.</w:t>
      </w:r>
    </w:p>
    <w:p w14:paraId="6A9CC635"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FF0000"/>
        </w:rPr>
      </w:pPr>
      <w:r w:rsidRPr="0022497F">
        <w:rPr>
          <w:rFonts w:ascii="Arial" w:eastAsia="細明體" w:hAnsi="Arial" w:cs="Arial"/>
          <w:color w:val="000000"/>
        </w:rPr>
        <w:lastRenderedPageBreak/>
        <w:t>八、</w:t>
      </w:r>
      <w:r w:rsidRPr="0022497F">
        <w:rPr>
          <w:rFonts w:ascii="Arial" w:eastAsia="細明體" w:hAnsi="Arial" w:cs="Arial"/>
          <w:color w:val="FF0000"/>
        </w:rPr>
        <w:t>違反</w:t>
      </w:r>
      <w:r w:rsidRPr="0022497F">
        <w:rPr>
          <w:rFonts w:ascii="Arial" w:eastAsia="細明體" w:hAnsi="Arial" w:cs="Arial"/>
          <w:color w:val="000000"/>
        </w:rPr>
        <w:t>第二十二條第</w:t>
      </w:r>
      <w:r w:rsidRPr="0022497F">
        <w:rPr>
          <w:rFonts w:ascii="Arial" w:eastAsia="細明體" w:hAnsi="Arial" w:cs="Arial"/>
          <w:color w:val="FF0000"/>
        </w:rPr>
        <w:t>三</w:t>
      </w:r>
      <w:r w:rsidRPr="0022497F">
        <w:rPr>
          <w:rFonts w:ascii="Arial" w:eastAsia="細明體" w:hAnsi="Arial" w:cs="Arial"/>
          <w:color w:val="000000"/>
        </w:rPr>
        <w:t>項</w:t>
      </w:r>
      <w:r w:rsidRPr="0022497F">
        <w:rPr>
          <w:rFonts w:ascii="Arial" w:eastAsia="細明體" w:hAnsi="Arial" w:cs="Arial"/>
          <w:color w:val="FF0000"/>
        </w:rPr>
        <w:t>規定，未為寵物絕育且未申報及提出繁殖管理說明，</w:t>
      </w:r>
      <w:r w:rsidRPr="0022497F">
        <w:rPr>
          <w:rFonts w:ascii="Arial" w:eastAsia="細明體" w:hAnsi="Arial" w:cs="Arial"/>
          <w:color w:val="FF0000"/>
        </w:rPr>
        <w:t xml:space="preserve"> </w:t>
      </w:r>
      <w:r w:rsidRPr="0022497F">
        <w:rPr>
          <w:rFonts w:ascii="Arial" w:eastAsia="細明體" w:hAnsi="Arial" w:cs="Arial"/>
          <w:color w:val="FF0000"/>
        </w:rPr>
        <w:t>或未申報繁殖需求而繁殖寵物。</w:t>
      </w:r>
    </w:p>
    <w:p w14:paraId="1B6CD605" w14:textId="77777777" w:rsidR="005A5524" w:rsidRPr="0022497F" w:rsidRDefault="005A5524" w:rsidP="005A5524">
      <w:pPr>
        <w:widowControl/>
        <w:spacing w:line="360" w:lineRule="exact"/>
        <w:ind w:leftChars="200" w:left="881" w:hangingChars="167" w:hanging="401"/>
        <w:rPr>
          <w:rFonts w:ascii="Arial" w:hAnsi="Arial" w:cs="Arial"/>
          <w:color w:val="FF0000"/>
        </w:rPr>
      </w:pPr>
      <w:r w:rsidRPr="0022497F">
        <w:rPr>
          <w:rFonts w:ascii="Arial" w:hAnsi="Arial" w:cs="Arial"/>
          <w:color w:val="000000"/>
        </w:rPr>
        <w:t>8.</w:t>
      </w:r>
      <w:r w:rsidRPr="0022497F">
        <w:rPr>
          <w:rFonts w:ascii="Arial" w:hAnsi="Arial" w:cs="Arial"/>
          <w:color w:val="FF0000"/>
        </w:rPr>
        <w:t xml:space="preserve">  PELANGGARAN KETENTUAN</w:t>
      </w:r>
      <w:r w:rsidRPr="0022497F">
        <w:rPr>
          <w:rFonts w:ascii="Arial" w:hAnsi="Arial" w:cs="Arial"/>
          <w:color w:val="000000"/>
        </w:rPr>
        <w:t xml:space="preserve"> PADA PASAL 22 AYAT </w:t>
      </w:r>
      <w:r w:rsidRPr="0022497F">
        <w:rPr>
          <w:rFonts w:ascii="Arial" w:hAnsi="Arial" w:cs="Arial"/>
          <w:color w:val="FF0000"/>
        </w:rPr>
        <w:t>KE-3</w:t>
      </w:r>
      <w:r w:rsidRPr="0022497F">
        <w:rPr>
          <w:rFonts w:ascii="Arial" w:hAnsi="Arial" w:cs="Arial"/>
          <w:color w:val="000000"/>
        </w:rPr>
        <w:t xml:space="preserve">, </w:t>
      </w:r>
      <w:r w:rsidRPr="0022497F">
        <w:rPr>
          <w:rFonts w:ascii="Arial" w:hAnsi="Arial" w:cs="Arial"/>
          <w:color w:val="FF0000"/>
        </w:rPr>
        <w:t>TIDAK MELAPORKAN DAN MEMBERI PENJELASAN ATAS MENG-KEBIRI HEWAN PELIHARAAN, ATAU</w:t>
      </w:r>
      <w:r w:rsidRPr="0022497F">
        <w:rPr>
          <w:rFonts w:ascii="Arial" w:hAnsi="Arial" w:cs="Arial"/>
          <w:color w:val="000000"/>
        </w:rPr>
        <w:t xml:space="preserve"> </w:t>
      </w:r>
      <w:r w:rsidRPr="0022497F">
        <w:rPr>
          <w:rFonts w:ascii="Arial" w:hAnsi="Arial" w:cs="Arial"/>
          <w:color w:val="FF0000"/>
        </w:rPr>
        <w:t xml:space="preserve">TIDAK DIDEKLARASIKAN PERMINTAAN REPRODUKSI PETERNAKAN HEWAN PELIHARAAN </w:t>
      </w:r>
    </w:p>
    <w:p w14:paraId="395B2D79"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九、</w:t>
      </w:r>
      <w:r w:rsidRPr="0022497F">
        <w:rPr>
          <w:rFonts w:ascii="Arial" w:cs="Arial"/>
          <w:color w:val="FF0000"/>
        </w:rPr>
        <w:t>製造、加工、分裝、批發、販賣、輸入、輸出、贈與或意圖販賣而公開陳列</w:t>
      </w:r>
      <w:r w:rsidRPr="0022497F">
        <w:rPr>
          <w:rFonts w:ascii="Arial" w:hAnsi="Arial" w:cs="Arial"/>
          <w:color w:val="FF0000"/>
        </w:rPr>
        <w:t xml:space="preserve"> </w:t>
      </w:r>
      <w:r w:rsidRPr="0022497F">
        <w:rPr>
          <w:rFonts w:ascii="Arial" w:cs="Arial"/>
          <w:color w:val="FF0000"/>
        </w:rPr>
        <w:t>有第二十二條之四第一項第一款或第二款情形之</w:t>
      </w:r>
      <w:proofErr w:type="gramStart"/>
      <w:r w:rsidRPr="0022497F">
        <w:rPr>
          <w:rFonts w:ascii="Arial" w:cs="Arial"/>
          <w:color w:val="FF0000"/>
        </w:rPr>
        <w:t>一</w:t>
      </w:r>
      <w:proofErr w:type="gramEnd"/>
      <w:r w:rsidRPr="0022497F">
        <w:rPr>
          <w:rFonts w:ascii="Arial" w:cs="Arial"/>
          <w:color w:val="FF0000"/>
        </w:rPr>
        <w:t>之寵物食品。</w:t>
      </w:r>
    </w:p>
    <w:p w14:paraId="79EC4283" w14:textId="77777777" w:rsidR="005A5524" w:rsidRPr="0022497F" w:rsidRDefault="005A5524" w:rsidP="005A5524">
      <w:pPr>
        <w:widowControl/>
        <w:spacing w:line="360" w:lineRule="exact"/>
        <w:ind w:leftChars="200" w:left="881" w:hangingChars="167" w:hanging="401"/>
        <w:rPr>
          <w:rFonts w:ascii="Arial" w:hAnsi="Arial" w:cs="Arial"/>
          <w:color w:val="FF0000"/>
        </w:rPr>
      </w:pPr>
      <w:r w:rsidRPr="0022497F">
        <w:rPr>
          <w:rFonts w:ascii="Arial" w:hAnsi="Arial" w:cs="Arial"/>
          <w:color w:val="FF0000"/>
        </w:rPr>
        <w:t xml:space="preserve">9.  SALAH SATU KASUS MAKANAN HEWAN MELANGGAR PERATURAN PASAL 22-4 AYAT </w:t>
      </w:r>
      <w:proofErr w:type="gramStart"/>
      <w:r w:rsidRPr="0022497F">
        <w:rPr>
          <w:rFonts w:ascii="Arial" w:hAnsi="Arial" w:cs="Arial"/>
          <w:color w:val="FF0000"/>
        </w:rPr>
        <w:t>KESATU,PASAL</w:t>
      </w:r>
      <w:proofErr w:type="gramEnd"/>
      <w:r w:rsidRPr="0022497F">
        <w:rPr>
          <w:rFonts w:ascii="Arial" w:hAnsi="Arial" w:cs="Arial"/>
          <w:color w:val="FF0000"/>
        </w:rPr>
        <w:t xml:space="preserve"> KESATU ATAU PASAL KEDUA  MEMPRODUKSI, MENGOLAH, PENGEMASAN, GROSIR, PENJUALAN, IMPOR, EKSPOR, BINGKISAN, ATAU MAKSUD UNTUK MENJUAL KEPADA PUBLIK</w:t>
      </w:r>
    </w:p>
    <w:p w14:paraId="77C08755" w14:textId="77777777" w:rsidR="005A5524" w:rsidRPr="0022497F" w:rsidRDefault="005A5524" w:rsidP="005A5524">
      <w:pPr>
        <w:widowControl/>
        <w:spacing w:beforeLines="50" w:before="180" w:line="360" w:lineRule="exact"/>
        <w:ind w:leftChars="200" w:left="970" w:hangingChars="204" w:hanging="490"/>
        <w:rPr>
          <w:rFonts w:ascii="Arial" w:eastAsia="細明體" w:hAnsi="Arial" w:cs="Arial"/>
          <w:color w:val="000000"/>
        </w:rPr>
      </w:pPr>
      <w:r w:rsidRPr="0022497F">
        <w:rPr>
          <w:rFonts w:ascii="Arial" w:eastAsia="細明體" w:hAnsi="Arial" w:cs="Arial"/>
          <w:color w:val="000000"/>
        </w:rPr>
        <w:t>十、</w:t>
      </w:r>
      <w:r w:rsidRPr="0022497F">
        <w:rPr>
          <w:rFonts w:ascii="Arial" w:cs="Arial"/>
          <w:color w:val="FF0000"/>
        </w:rPr>
        <w:t>違反第二十三條之二規定，未於直轄市或縣（市）主管機關所定期限內回收、</w:t>
      </w:r>
      <w:r w:rsidRPr="0022497F">
        <w:rPr>
          <w:rFonts w:ascii="Arial" w:hAnsi="Arial" w:cs="Arial"/>
          <w:color w:val="FF0000"/>
        </w:rPr>
        <w:t xml:space="preserve"> </w:t>
      </w:r>
      <w:r w:rsidRPr="0022497F">
        <w:rPr>
          <w:rFonts w:ascii="Arial" w:cs="Arial"/>
          <w:color w:val="FF0000"/>
        </w:rPr>
        <w:t>銷毀或為其他適當處置。</w:t>
      </w:r>
    </w:p>
    <w:p w14:paraId="3014CFE0" w14:textId="77777777" w:rsidR="005A5524" w:rsidRPr="0022497F" w:rsidRDefault="005A5524" w:rsidP="005A5524">
      <w:pPr>
        <w:widowControl/>
        <w:spacing w:line="360" w:lineRule="exact"/>
        <w:ind w:leftChars="200" w:left="1001" w:hangingChars="217" w:hanging="521"/>
        <w:rPr>
          <w:rFonts w:ascii="Arial" w:hAnsi="Arial" w:cs="Arial"/>
          <w:color w:val="FF0000"/>
        </w:rPr>
      </w:pPr>
      <w:r w:rsidRPr="0022497F">
        <w:rPr>
          <w:rFonts w:ascii="Arial" w:hAnsi="Arial" w:cs="Arial"/>
          <w:color w:val="000000"/>
        </w:rPr>
        <w:t xml:space="preserve">10.  </w:t>
      </w:r>
      <w:r w:rsidRPr="0022497F">
        <w:rPr>
          <w:rFonts w:ascii="Arial" w:hAnsi="Arial" w:cs="Arial"/>
          <w:color w:val="FF0000"/>
        </w:rPr>
        <w:t>PELANGGARAN KETENTUAN</w:t>
      </w:r>
      <w:r w:rsidRPr="0022497F">
        <w:rPr>
          <w:rFonts w:ascii="Arial" w:hAnsi="Arial" w:cs="Arial"/>
          <w:color w:val="000000"/>
        </w:rPr>
        <w:t xml:space="preserve"> </w:t>
      </w:r>
      <w:r w:rsidRPr="0022497F">
        <w:rPr>
          <w:rFonts w:ascii="Arial" w:hAnsi="Arial" w:cs="Arial"/>
          <w:color w:val="FF0000"/>
        </w:rPr>
        <w:t>PADA PASAL 23 AYAT 2</w:t>
      </w:r>
      <w:r w:rsidRPr="0022497F">
        <w:rPr>
          <w:rFonts w:ascii="Arial" w:cs="Arial"/>
          <w:color w:val="FF0000"/>
        </w:rPr>
        <w:t>，</w:t>
      </w:r>
      <w:r w:rsidRPr="0022497F">
        <w:rPr>
          <w:rFonts w:ascii="Arial" w:hAnsi="Arial" w:cs="Arial"/>
          <w:color w:val="FF0000"/>
        </w:rPr>
        <w:t xml:space="preserve"> WAKTU YANG DITENTUKAN OLEH KOTAMADYA ATAU KABUPATEN (KOTA) YANG BERWENANG TIDAK ADANYA PERBAIKAN UNTUK PENDAUR-ULANG</w:t>
      </w:r>
      <w:r w:rsidRPr="0022497F">
        <w:rPr>
          <w:rFonts w:ascii="Arial" w:cs="Arial"/>
          <w:color w:val="FF0000"/>
        </w:rPr>
        <w:t>，</w:t>
      </w:r>
      <w:r w:rsidRPr="0022497F">
        <w:rPr>
          <w:rFonts w:ascii="Arial" w:hAnsi="Arial" w:cs="Arial"/>
          <w:color w:val="FF0000"/>
        </w:rPr>
        <w:t>PENGHANCURAN</w:t>
      </w:r>
      <w:r w:rsidRPr="0022497F">
        <w:rPr>
          <w:rFonts w:ascii="Arial" w:cs="Arial"/>
          <w:color w:val="FF0000"/>
        </w:rPr>
        <w:t>，</w:t>
      </w:r>
      <w:r w:rsidRPr="0022497F">
        <w:rPr>
          <w:rFonts w:ascii="Arial" w:hAnsi="Arial" w:cs="Arial"/>
          <w:color w:val="FF0000"/>
        </w:rPr>
        <w:t>ATAU PEMBERESAN DENGAN CARA YANG BENAR</w:t>
      </w:r>
    </w:p>
    <w:p w14:paraId="297791ED" w14:textId="77777777" w:rsidR="005A5524" w:rsidRPr="0022497F" w:rsidRDefault="005A5524" w:rsidP="005A5524">
      <w:pPr>
        <w:rPr>
          <w:rFonts w:ascii="Arial" w:hAnsi="Arial" w:cs="Arial"/>
          <w:szCs w:val="40"/>
        </w:rPr>
      </w:pPr>
    </w:p>
    <w:p w14:paraId="6B260ADC" w14:textId="77777777" w:rsidR="005A5524" w:rsidRPr="0022497F" w:rsidRDefault="005A5524" w:rsidP="005A5524">
      <w:pPr>
        <w:rPr>
          <w:rFonts w:ascii="Arial" w:hAnsi="Arial" w:cs="Arial"/>
        </w:rPr>
      </w:pPr>
    </w:p>
    <w:p w14:paraId="2D7B8AFD" w14:textId="77777777" w:rsidR="00247EA3" w:rsidRPr="005A5524" w:rsidRDefault="00247EA3" w:rsidP="003E142F"/>
    <w:sectPr w:rsidR="00247EA3" w:rsidRPr="005A5524" w:rsidSect="0022497F">
      <w:headerReference w:type="default" r:id="rId6"/>
      <w:pgSz w:w="11906" w:h="16838"/>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8417" w14:textId="77777777" w:rsidR="00CF515C" w:rsidRDefault="00CF515C" w:rsidP="0022497F">
      <w:r>
        <w:separator/>
      </w:r>
    </w:p>
  </w:endnote>
  <w:endnote w:type="continuationSeparator" w:id="0">
    <w:p w14:paraId="40E80B2E" w14:textId="77777777" w:rsidR="00CF515C" w:rsidRDefault="00CF515C" w:rsidP="00224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BCAB0" w14:textId="77777777" w:rsidR="00CF515C" w:rsidRDefault="00CF515C" w:rsidP="0022497F">
      <w:r>
        <w:separator/>
      </w:r>
    </w:p>
  </w:footnote>
  <w:footnote w:type="continuationSeparator" w:id="0">
    <w:p w14:paraId="5B581836" w14:textId="77777777" w:rsidR="00CF515C" w:rsidRDefault="00CF515C" w:rsidP="00224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2410" w14:textId="7EAC52A6" w:rsidR="0022497F" w:rsidRDefault="0022497F" w:rsidP="0022497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497F"/>
    <w:rsid w:val="00140029"/>
    <w:rsid w:val="00151D6C"/>
    <w:rsid w:val="0022497F"/>
    <w:rsid w:val="00247EA3"/>
    <w:rsid w:val="00337387"/>
    <w:rsid w:val="003E142F"/>
    <w:rsid w:val="005A5524"/>
    <w:rsid w:val="005D647D"/>
    <w:rsid w:val="00607F5E"/>
    <w:rsid w:val="00694EFC"/>
    <w:rsid w:val="007A2458"/>
    <w:rsid w:val="009404B2"/>
    <w:rsid w:val="00AB336E"/>
    <w:rsid w:val="00BC0045"/>
    <w:rsid w:val="00CF51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7626C"/>
  <w15:docId w15:val="{0B3DA585-DD8F-4E7A-89FD-F3F9F32D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9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22497F"/>
    <w:rPr>
      <w:sz w:val="20"/>
      <w:szCs w:val="20"/>
    </w:rPr>
  </w:style>
  <w:style w:type="paragraph" w:styleId="a5">
    <w:name w:val="footer"/>
    <w:basedOn w:val="a"/>
    <w:link w:val="a6"/>
    <w:uiPriority w:val="99"/>
    <w:unhideWhenUsed/>
    <w:rsid w:val="0022497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22497F"/>
    <w:rPr>
      <w:sz w:val="20"/>
      <w:szCs w:val="20"/>
    </w:rPr>
  </w:style>
  <w:style w:type="paragraph" w:styleId="a7">
    <w:name w:val="Balloon Text"/>
    <w:basedOn w:val="a"/>
    <w:link w:val="a8"/>
    <w:uiPriority w:val="99"/>
    <w:semiHidden/>
    <w:unhideWhenUsed/>
    <w:rsid w:val="0022497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24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1078</Words>
  <Characters>6148</Characters>
  <Application>Microsoft Office Word</Application>
  <DocSecurity>0</DocSecurity>
  <Lines>51</Lines>
  <Paragraphs>14</Paragraphs>
  <ScaleCrop>false</ScaleCrop>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Mindylee</dc:creator>
  <cp:lastModifiedBy>欣 唐</cp:lastModifiedBy>
  <cp:revision>3</cp:revision>
  <dcterms:created xsi:type="dcterms:W3CDTF">2017-05-17T07:29:00Z</dcterms:created>
  <dcterms:modified xsi:type="dcterms:W3CDTF">2019-11-27T09:45:00Z</dcterms:modified>
</cp:coreProperties>
</file>